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D1" w:rsidRDefault="00EC36D1" w:rsidP="00EC36D1">
      <w:pPr>
        <w:shd w:val="clear" w:color="auto" w:fill="FFFFFF"/>
        <w:spacing w:line="240" w:lineRule="auto"/>
        <w:jc w:val="both"/>
        <w:rPr>
          <w:rFonts w:ascii="Arial" w:eastAsia="Times New Roman" w:hAnsi="Arial" w:cs="Arial"/>
          <w:color w:val="000000"/>
          <w:sz w:val="28"/>
          <w:szCs w:val="28"/>
          <w:lang w:val="kk-KZ" w:eastAsia="ru-RU"/>
        </w:rPr>
      </w:pPr>
      <w:r w:rsidRPr="00EC36D1">
        <w:rPr>
          <w:rFonts w:ascii="Arial" w:eastAsia="Times New Roman" w:hAnsi="Arial" w:cs="Arial"/>
          <w:color w:val="000000"/>
          <w:sz w:val="28"/>
          <w:szCs w:val="28"/>
          <w:lang w:eastAsia="ru-RU"/>
        </w:rPr>
        <w:t xml:space="preserve">    </w:t>
      </w:r>
    </w:p>
    <w:p w:rsidR="00EC36D1" w:rsidRDefault="00122706" w:rsidP="00EC36D1">
      <w:pPr>
        <w:shd w:val="clear" w:color="auto" w:fill="FFFFFF"/>
        <w:spacing w:line="240" w:lineRule="auto"/>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10 - лекция</w:t>
      </w:r>
    </w:p>
    <w:p w:rsidR="00122706" w:rsidRPr="00122706" w:rsidRDefault="00122706" w:rsidP="00122706">
      <w:pPr>
        <w:pStyle w:val="a4"/>
        <w:shd w:val="clear" w:color="auto" w:fill="FFFFFF"/>
        <w:spacing w:before="120" w:beforeAutospacing="0" w:after="240" w:afterAutospacing="0"/>
        <w:rPr>
          <w:rFonts w:ascii="Arial" w:hAnsi="Arial" w:cs="Arial"/>
          <w:color w:val="202122"/>
          <w:lang w:val="kk-KZ"/>
        </w:rPr>
      </w:pPr>
      <w:r w:rsidRPr="00122706">
        <w:rPr>
          <w:rFonts w:ascii="Arial" w:hAnsi="Arial" w:cs="Arial"/>
          <w:b/>
          <w:bCs/>
          <w:color w:val="202122"/>
          <w:lang w:val="kk-KZ"/>
        </w:rPr>
        <w:t>Адам құқықтары мен бостандықтары</w:t>
      </w:r>
      <w:r w:rsidRPr="00122706">
        <w:rPr>
          <w:rFonts w:ascii="Arial" w:hAnsi="Arial" w:cs="Arial"/>
          <w:color w:val="202122"/>
          <w:lang w:val="kk-KZ"/>
        </w:rPr>
        <w:t> (</w:t>
      </w:r>
      <w:r w:rsidRPr="00122706">
        <w:rPr>
          <w:rFonts w:ascii="Arial" w:hAnsi="Arial" w:cs="Arial"/>
          <w:b/>
          <w:bCs/>
          <w:color w:val="202122"/>
          <w:lang w:val="kk-KZ"/>
        </w:rPr>
        <w:t>АҚБ</w:t>
      </w:r>
      <w:r w:rsidRPr="00122706">
        <w:rPr>
          <w:rFonts w:ascii="Arial" w:hAnsi="Arial" w:cs="Arial"/>
          <w:color w:val="202122"/>
          <w:lang w:val="kk-KZ"/>
        </w:rPr>
        <w:t>) — жеке тұлғаның әлем қауымдастығы мойындап, халықаралық-құқықтық құжаттарда бекітілген, әлеуметтік және құқықтық тұрғыдан қамтамасыз етілген, ешкім шек қоймайтын немесе тыйым сала алмайтын құқықтары мен бостандықтары. Адамның қандай да бір игіліктерді иеленуін қамтамасыз ететін, өз еркімен іс- әрекет жасауына мүмкіндік беретін мемлекет пен бұқара арақатынасының негізгі принциптері АҚБ-на жатады. Адамзат қоғамында бұл мәселеге ежелден баса назар аударылған.</w:t>
      </w:r>
    </w:p>
    <w:p w:rsidR="00122706" w:rsidRPr="00122706" w:rsidRDefault="00122706" w:rsidP="00122706">
      <w:pPr>
        <w:pStyle w:val="a4"/>
        <w:shd w:val="clear" w:color="auto" w:fill="FFFFFF"/>
        <w:spacing w:before="120" w:beforeAutospacing="0" w:after="240" w:afterAutospacing="0"/>
        <w:rPr>
          <w:rFonts w:ascii="Arial" w:hAnsi="Arial" w:cs="Arial"/>
          <w:color w:val="202122"/>
          <w:lang w:val="kk-KZ"/>
        </w:rPr>
      </w:pPr>
      <w:r w:rsidRPr="00122706">
        <w:rPr>
          <w:rFonts w:ascii="Arial" w:hAnsi="Arial" w:cs="Arial"/>
          <w:color w:val="202122"/>
          <w:lang w:val="kk-KZ"/>
        </w:rPr>
        <w:t>Мысалы, </w:t>
      </w:r>
      <w:hyperlink r:id="rId5" w:tooltip="Аристотель" w:history="1">
        <w:r w:rsidRPr="00122706">
          <w:rPr>
            <w:rStyle w:val="a3"/>
            <w:rFonts w:ascii="Arial" w:hAnsi="Arial" w:cs="Arial"/>
            <w:lang w:val="kk-KZ"/>
          </w:rPr>
          <w:t>Аристотель</w:t>
        </w:r>
      </w:hyperlink>
      <w:r w:rsidRPr="00122706">
        <w:rPr>
          <w:rFonts w:ascii="Arial" w:hAnsi="Arial" w:cs="Arial"/>
          <w:color w:val="202122"/>
          <w:lang w:val="kk-KZ"/>
        </w:rPr>
        <w:t> адам құқықтарын "</w:t>
      </w:r>
      <w:r w:rsidRPr="00122706">
        <w:rPr>
          <w:rFonts w:ascii="Arial" w:hAnsi="Arial" w:cs="Arial"/>
          <w:i/>
          <w:iCs/>
          <w:color w:val="202122"/>
          <w:lang w:val="kk-KZ"/>
        </w:rPr>
        <w:t>табиғи</w:t>
      </w:r>
      <w:r w:rsidRPr="00122706">
        <w:rPr>
          <w:rFonts w:ascii="Arial" w:hAnsi="Arial" w:cs="Arial"/>
          <w:color w:val="202122"/>
          <w:lang w:val="kk-KZ"/>
        </w:rPr>
        <w:t>" және "</w:t>
      </w:r>
      <w:r w:rsidRPr="00122706">
        <w:rPr>
          <w:rFonts w:ascii="Arial" w:hAnsi="Arial" w:cs="Arial"/>
          <w:i/>
          <w:iCs/>
          <w:color w:val="202122"/>
          <w:lang w:val="kk-KZ"/>
        </w:rPr>
        <w:t>шартты</w:t>
      </w:r>
      <w:r w:rsidRPr="00122706">
        <w:rPr>
          <w:rFonts w:ascii="Arial" w:hAnsi="Arial" w:cs="Arial"/>
          <w:color w:val="202122"/>
          <w:lang w:val="kk-KZ"/>
        </w:rPr>
        <w:t>" деп екіге бөледі. Адамның табиғи құқықтарын мемлекет орнатқан шартты құқықтардан жоғары қояды.</w:t>
      </w:r>
    </w:p>
    <w:p w:rsidR="00122706" w:rsidRPr="00122706" w:rsidRDefault="00122706" w:rsidP="00122706">
      <w:pPr>
        <w:pStyle w:val="a4"/>
        <w:shd w:val="clear" w:color="auto" w:fill="FFFFFF"/>
        <w:spacing w:before="120" w:beforeAutospacing="0" w:after="240" w:afterAutospacing="0"/>
        <w:rPr>
          <w:rFonts w:ascii="Arial" w:hAnsi="Arial" w:cs="Arial"/>
          <w:color w:val="202122"/>
          <w:lang w:val="kk-KZ"/>
        </w:rPr>
      </w:pPr>
      <w:r w:rsidRPr="00122706">
        <w:rPr>
          <w:rFonts w:ascii="Arial" w:hAnsi="Arial" w:cs="Arial"/>
          <w:color w:val="202122"/>
          <w:lang w:val="kk-KZ"/>
        </w:rPr>
        <w:t>Орта ғасырда АҚБ жасаған қайырымдылықтар, рақымшылықтар ретінде түсіндірілді. Өндірістік қарым-қатынастардың қарқынды даму сатысында өмір сүрген ли¬берализм өкілдері - Т.Гоббс, Дж.Локк, Ш.Монтескье, Ж.Руссо, И.Кант, Т.Джефферсон, Т.Пейн және т.б. ойшылдар АҚБ-на баса назар аударды. Қағидалардың ең маңыздылары ретінде олар адамдардың еркін, қауіпсіз өмір сүруге, жеке меншік иеленуге тең құқықтарының болуын, халық биліктің негізгі иесі екендігін, биліктің тармақталуын, би¬ліктің халық мүддесіне қызмет етуі керектігін атап көрсетті.</w:t>
      </w:r>
    </w:p>
    <w:p w:rsidR="00122706" w:rsidRPr="00122706" w:rsidRDefault="00122706" w:rsidP="00122706">
      <w:pPr>
        <w:shd w:val="clear" w:color="auto" w:fill="FFFFFF"/>
        <w:spacing w:before="100" w:beforeAutospacing="1" w:after="24" w:line="240" w:lineRule="auto"/>
        <w:ind w:left="768"/>
        <w:rPr>
          <w:rFonts w:ascii="Arial" w:hAnsi="Arial" w:cs="Arial"/>
          <w:color w:val="202122"/>
        </w:rPr>
      </w:pPr>
      <w:r w:rsidRPr="00122706">
        <w:rPr>
          <w:rFonts w:ascii="Arial" w:hAnsi="Arial" w:cs="Arial"/>
          <w:color w:val="202122"/>
          <w:lang w:val="kk-KZ"/>
        </w:rPr>
        <w:t>Жүзеге асырылу ортасына қарай АҚБ азаматтық, саяси, экономикалық, әлеуметтік және мәдени болып жіктеледі. Саяси және азаматтық құқықтардың қазіргі тұжырымдары БҰҰ Бас Ассамблеясының Адам құқықтарының жалпыға бірдей декларациясында (</w:t>
      </w:r>
      <w:hyperlink r:id="rId6" w:tooltip="1948" w:history="1">
        <w:r w:rsidRPr="00122706">
          <w:rPr>
            <w:rStyle w:val="a3"/>
            <w:rFonts w:ascii="Arial" w:hAnsi="Arial" w:cs="Arial"/>
            <w:color w:val="339933"/>
            <w:lang w:val="kk-KZ"/>
          </w:rPr>
          <w:t>1948</w:t>
        </w:r>
      </w:hyperlink>
      <w:r w:rsidRPr="00122706">
        <w:rPr>
          <w:rFonts w:ascii="Arial" w:hAnsi="Arial" w:cs="Arial"/>
          <w:color w:val="202122"/>
          <w:lang w:val="kk-KZ"/>
        </w:rPr>
        <w:t> ж., 10 </w:t>
      </w:r>
      <w:hyperlink r:id="rId7" w:tooltip="Желтоқсан" w:history="1">
        <w:r w:rsidRPr="00122706">
          <w:rPr>
            <w:rStyle w:val="a3"/>
            <w:rFonts w:ascii="Arial" w:hAnsi="Arial" w:cs="Arial"/>
            <w:lang w:val="kk-KZ"/>
          </w:rPr>
          <w:t>желтоқсан</w:t>
        </w:r>
      </w:hyperlink>
      <w:r w:rsidRPr="00122706">
        <w:rPr>
          <w:rFonts w:ascii="Arial" w:hAnsi="Arial" w:cs="Arial"/>
          <w:color w:val="202122"/>
          <w:lang w:val="kk-KZ"/>
        </w:rPr>
        <w:t>) баяндалған. </w:t>
      </w:r>
      <w:r>
        <w:rPr>
          <w:rFonts w:ascii="Arial" w:hAnsi="Arial" w:cs="Arial"/>
          <w:color w:val="202122"/>
        </w:rPr>
        <w:fldChar w:fldCharType="begin"/>
      </w:r>
      <w:r w:rsidRPr="00122706">
        <w:rPr>
          <w:rFonts w:ascii="Arial" w:hAnsi="Arial" w:cs="Arial"/>
          <w:color w:val="202122"/>
          <w:lang w:val="kk-KZ"/>
        </w:rPr>
        <w:instrText xml:space="preserve"> HYPERLINK "https://kk.wikipedia.org/w/index.php?title=%D2%9A%D0%B0%D0%B7%D0%B0%D2%9B%D1%81%D1%82%D0%B0%D0%BD_%D0%A0%D0%B5%D1%81%D0%BF%D1%83%D0%B1%D0%BB%D0%B8%D0%BA%D0%B0%D1%81%D1%8B%D0%BD%D1%8B%D2%A3_%D0%90%D1%82%D0%B0_%D0%97%D0%B0%D2%A3%D1%8B&amp;action=edit&amp;redlink=1" \o "Қазақстан Республикасының Ата Заңы (мұндай бет жоқ)" </w:instrText>
      </w:r>
      <w:r>
        <w:rPr>
          <w:rFonts w:ascii="Arial" w:hAnsi="Arial" w:cs="Arial"/>
          <w:color w:val="202122"/>
        </w:rPr>
        <w:fldChar w:fldCharType="separate"/>
      </w:r>
      <w:r>
        <w:rPr>
          <w:rStyle w:val="a3"/>
          <w:rFonts w:ascii="Arial" w:hAnsi="Arial" w:cs="Arial"/>
        </w:rPr>
        <w:t xml:space="preserve">Қазақстан Республикасының </w:t>
      </w:r>
      <w:proofErr w:type="spellStart"/>
      <w:r>
        <w:rPr>
          <w:rStyle w:val="a3"/>
          <w:rFonts w:ascii="Arial" w:hAnsi="Arial" w:cs="Arial"/>
        </w:rPr>
        <w:t>Ата</w:t>
      </w:r>
      <w:proofErr w:type="spellEnd"/>
      <w:proofErr w:type="gramStart"/>
      <w:r>
        <w:rPr>
          <w:rStyle w:val="a3"/>
          <w:rFonts w:ascii="Arial" w:hAnsi="Arial" w:cs="Arial"/>
        </w:rPr>
        <w:t xml:space="preserve"> З</w:t>
      </w:r>
      <w:proofErr w:type="gramEnd"/>
      <w:r>
        <w:rPr>
          <w:rStyle w:val="a3"/>
          <w:rFonts w:ascii="Arial" w:hAnsi="Arial" w:cs="Arial"/>
        </w:rPr>
        <w:t>аңы</w:t>
      </w:r>
      <w:r>
        <w:rPr>
          <w:rFonts w:ascii="Arial" w:hAnsi="Arial" w:cs="Arial"/>
          <w:color w:val="202122"/>
        </w:rPr>
        <w:fldChar w:fldCharType="end"/>
      </w:r>
      <w:r>
        <w:rPr>
          <w:rFonts w:ascii="Arial" w:hAnsi="Arial" w:cs="Arial"/>
          <w:color w:val="202122"/>
        </w:rPr>
        <w:t xml:space="preserve"> бойынша: "1. Қазақстан </w:t>
      </w:r>
      <w:proofErr w:type="spellStart"/>
      <w:r>
        <w:rPr>
          <w:rFonts w:ascii="Arial" w:hAnsi="Arial" w:cs="Arial"/>
          <w:color w:val="202122"/>
        </w:rPr>
        <w:t>Республикасында</w:t>
      </w:r>
      <w:proofErr w:type="spellEnd"/>
      <w:r>
        <w:rPr>
          <w:rFonts w:ascii="Arial" w:hAnsi="Arial" w:cs="Arial"/>
          <w:color w:val="202122"/>
        </w:rPr>
        <w:t xml:space="preserve"> Конституңияға сәйкес </w:t>
      </w:r>
      <w:proofErr w:type="spellStart"/>
      <w:r>
        <w:rPr>
          <w:rFonts w:ascii="Arial" w:hAnsi="Arial" w:cs="Arial"/>
          <w:color w:val="202122"/>
        </w:rPr>
        <w:t>адам</w:t>
      </w:r>
      <w:proofErr w:type="spellEnd"/>
      <w:r>
        <w:rPr>
          <w:rFonts w:ascii="Arial" w:hAnsi="Arial" w:cs="Arial"/>
          <w:color w:val="202122"/>
        </w:rPr>
        <w:t xml:space="preserve"> құқықтары мен бостандықтары </w:t>
      </w:r>
      <w:proofErr w:type="spellStart"/>
      <w:r>
        <w:rPr>
          <w:rFonts w:ascii="Arial" w:hAnsi="Arial" w:cs="Arial"/>
          <w:color w:val="202122"/>
        </w:rPr>
        <w:t>танылады</w:t>
      </w:r>
      <w:proofErr w:type="spellEnd"/>
      <w:r>
        <w:rPr>
          <w:rFonts w:ascii="Arial" w:hAnsi="Arial" w:cs="Arial"/>
          <w:color w:val="202122"/>
        </w:rPr>
        <w:t xml:space="preserve"> және оларға </w:t>
      </w:r>
      <w:proofErr w:type="spellStart"/>
      <w:r>
        <w:rPr>
          <w:rFonts w:ascii="Arial" w:hAnsi="Arial" w:cs="Arial"/>
          <w:color w:val="202122"/>
        </w:rPr>
        <w:t>кепілдік</w:t>
      </w:r>
      <w:proofErr w:type="spellEnd"/>
      <w:r>
        <w:rPr>
          <w:rFonts w:ascii="Arial" w:hAnsi="Arial" w:cs="Arial"/>
          <w:color w:val="202122"/>
        </w:rPr>
        <w:t xml:space="preserve"> </w:t>
      </w:r>
      <w:proofErr w:type="spellStart"/>
      <w:r>
        <w:rPr>
          <w:rFonts w:ascii="Arial" w:hAnsi="Arial" w:cs="Arial"/>
          <w:color w:val="202122"/>
        </w:rPr>
        <w:t>беріледі</w:t>
      </w:r>
      <w:proofErr w:type="spellEnd"/>
      <w:r>
        <w:rPr>
          <w:rFonts w:ascii="Arial" w:hAnsi="Arial" w:cs="Arial"/>
          <w:color w:val="202122"/>
        </w:rPr>
        <w:t xml:space="preserve">; 2. Адам құқықтары мен бостандықтары әркімге </w:t>
      </w:r>
      <w:proofErr w:type="spellStart"/>
      <w:r>
        <w:rPr>
          <w:rFonts w:ascii="Arial" w:hAnsi="Arial" w:cs="Arial"/>
          <w:color w:val="202122"/>
        </w:rPr>
        <w:t>тумысынан</w:t>
      </w:r>
      <w:proofErr w:type="spellEnd"/>
      <w:r>
        <w:rPr>
          <w:rFonts w:ascii="Arial" w:hAnsi="Arial" w:cs="Arial"/>
          <w:color w:val="202122"/>
        </w:rPr>
        <w:t xml:space="preserve"> жазылған, </w:t>
      </w:r>
      <w:proofErr w:type="spellStart"/>
      <w:r>
        <w:rPr>
          <w:rFonts w:ascii="Arial" w:hAnsi="Arial" w:cs="Arial"/>
          <w:color w:val="202122"/>
        </w:rPr>
        <w:t>олар</w:t>
      </w:r>
      <w:proofErr w:type="spellEnd"/>
      <w:r>
        <w:rPr>
          <w:rFonts w:ascii="Arial" w:hAnsi="Arial" w:cs="Arial"/>
          <w:color w:val="202122"/>
        </w:rPr>
        <w:t xml:space="preserve"> </w:t>
      </w:r>
      <w:proofErr w:type="spellStart"/>
      <w:r>
        <w:rPr>
          <w:rFonts w:ascii="Arial" w:hAnsi="Arial" w:cs="Arial"/>
          <w:color w:val="202122"/>
        </w:rPr>
        <w:t>абсолютті</w:t>
      </w:r>
      <w:proofErr w:type="spellEnd"/>
      <w:r>
        <w:rPr>
          <w:rFonts w:ascii="Arial" w:hAnsi="Arial" w:cs="Arial"/>
          <w:color w:val="202122"/>
        </w:rPr>
        <w:t xml:space="preserve"> </w:t>
      </w:r>
      <w:proofErr w:type="spellStart"/>
      <w:r>
        <w:rPr>
          <w:rFonts w:ascii="Arial" w:hAnsi="Arial" w:cs="Arial"/>
          <w:color w:val="202122"/>
        </w:rPr>
        <w:t>деп</w:t>
      </w:r>
      <w:proofErr w:type="spellEnd"/>
      <w:r>
        <w:rPr>
          <w:rFonts w:ascii="Arial" w:hAnsi="Arial" w:cs="Arial"/>
          <w:color w:val="202122"/>
        </w:rPr>
        <w:t xml:space="preserve"> </w:t>
      </w:r>
      <w:proofErr w:type="spellStart"/>
      <w:r>
        <w:rPr>
          <w:rFonts w:ascii="Arial" w:hAnsi="Arial" w:cs="Arial"/>
          <w:color w:val="202122"/>
        </w:rPr>
        <w:t>танылады</w:t>
      </w:r>
      <w:proofErr w:type="spellEnd"/>
      <w:r>
        <w:rPr>
          <w:rFonts w:ascii="Arial" w:hAnsi="Arial" w:cs="Arial"/>
          <w:color w:val="202122"/>
        </w:rPr>
        <w:t xml:space="preserve">, </w:t>
      </w:r>
      <w:proofErr w:type="spellStart"/>
      <w:r>
        <w:rPr>
          <w:rFonts w:ascii="Arial" w:hAnsi="Arial" w:cs="Arial"/>
          <w:color w:val="202122"/>
        </w:rPr>
        <w:t>олар</w:t>
      </w:r>
      <w:proofErr w:type="spellEnd"/>
      <w:r>
        <w:rPr>
          <w:rFonts w:ascii="Arial" w:hAnsi="Arial" w:cs="Arial"/>
          <w:color w:val="202122"/>
        </w:rPr>
        <w:t xml:space="preserve"> дан </w:t>
      </w:r>
      <w:proofErr w:type="spellStart"/>
      <w:r>
        <w:rPr>
          <w:rFonts w:ascii="Arial" w:hAnsi="Arial" w:cs="Arial"/>
          <w:color w:val="202122"/>
        </w:rPr>
        <w:t>ешкім</w:t>
      </w:r>
      <w:proofErr w:type="spellEnd"/>
      <w:r>
        <w:rPr>
          <w:rFonts w:ascii="Arial" w:hAnsi="Arial" w:cs="Arial"/>
          <w:color w:val="202122"/>
        </w:rPr>
        <w:t xml:space="preserve"> </w:t>
      </w:r>
      <w:proofErr w:type="spellStart"/>
      <w:r>
        <w:rPr>
          <w:rFonts w:ascii="Arial" w:hAnsi="Arial" w:cs="Arial"/>
          <w:color w:val="202122"/>
        </w:rPr>
        <w:t>айыра</w:t>
      </w:r>
      <w:proofErr w:type="spellEnd"/>
      <w:r>
        <w:rPr>
          <w:rFonts w:ascii="Arial" w:hAnsi="Arial" w:cs="Arial"/>
          <w:color w:val="202122"/>
        </w:rPr>
        <w:t xml:space="preserve"> </w:t>
      </w:r>
      <w:proofErr w:type="spellStart"/>
      <w:r>
        <w:rPr>
          <w:rFonts w:ascii="Arial" w:hAnsi="Arial" w:cs="Arial"/>
          <w:color w:val="202122"/>
        </w:rPr>
        <w:t>алмайды</w:t>
      </w:r>
      <w:proofErr w:type="spellEnd"/>
      <w:r>
        <w:rPr>
          <w:rFonts w:ascii="Arial" w:hAnsi="Arial" w:cs="Arial"/>
          <w:color w:val="202122"/>
        </w:rPr>
        <w:t>, заңдар мен өзге де нормативті</w:t>
      </w:r>
      <w:proofErr w:type="gramStart"/>
      <w:r>
        <w:rPr>
          <w:rFonts w:ascii="Arial" w:hAnsi="Arial" w:cs="Arial"/>
          <w:color w:val="202122"/>
        </w:rPr>
        <w:t>к-</w:t>
      </w:r>
      <w:proofErr w:type="gramEnd"/>
      <w:r>
        <w:rPr>
          <w:rFonts w:ascii="Arial" w:hAnsi="Arial" w:cs="Arial"/>
          <w:color w:val="202122"/>
        </w:rPr>
        <w:t>құқықтық актілердің мазмұны мен қолданылуы осыған қарай анықталады" (12-бап).</w:t>
      </w:r>
      <w:r w:rsidRPr="00122706">
        <w:rPr>
          <w:rFonts w:ascii="Arial" w:hAnsi="Arial" w:cs="Arial"/>
          <w:color w:val="202122"/>
          <w:vertAlign w:val="superscript"/>
        </w:rPr>
        <w:t xml:space="preserve"> </w:t>
      </w:r>
      <w:hyperlink r:id="rId8" w:anchor="cite_note-1" w:history="1">
        <w:r>
          <w:rPr>
            <w:rStyle w:val="cite-bracket"/>
            <w:rFonts w:ascii="Arial" w:hAnsi="Arial" w:cs="Arial"/>
            <w:color w:val="0000FF"/>
            <w:vertAlign w:val="superscript"/>
          </w:rPr>
          <w:t>[</w:t>
        </w:r>
        <w:r>
          <w:rPr>
            <w:rStyle w:val="a3"/>
            <w:rFonts w:ascii="Arial" w:hAnsi="Arial" w:cs="Arial"/>
            <w:vertAlign w:val="superscript"/>
          </w:rPr>
          <w:t>1</w:t>
        </w:r>
        <w:r>
          <w:rPr>
            <w:rStyle w:val="cite-bracket"/>
            <w:rFonts w:ascii="Arial" w:hAnsi="Arial" w:cs="Arial"/>
            <w:color w:val="0000FF"/>
            <w:vertAlign w:val="superscript"/>
          </w:rPr>
          <w:t>]</w:t>
        </w:r>
      </w:hyperlink>
      <w:r w:rsidRPr="00122706">
        <w:rPr>
          <w:rFonts w:ascii="Arial" w:hAnsi="Arial" w:cs="Arial"/>
          <w:color w:val="202122"/>
        </w:rPr>
        <w:t xml:space="preserve"> </w:t>
      </w:r>
      <w:r>
        <w:rPr>
          <w:rFonts w:ascii="Arial" w:hAnsi="Arial" w:cs="Arial"/>
          <w:color w:val="202122"/>
        </w:rPr>
        <w:t> </w:t>
      </w:r>
    </w:p>
    <w:p w:rsidR="00122706" w:rsidRPr="00122706" w:rsidRDefault="00122706" w:rsidP="00122706">
      <w:pPr>
        <w:shd w:val="clear" w:color="auto" w:fill="FFFFFF"/>
        <w:spacing w:before="100" w:beforeAutospacing="1" w:after="24" w:line="240" w:lineRule="auto"/>
        <w:rPr>
          <w:rFonts w:ascii="Arial" w:hAnsi="Arial" w:cs="Arial"/>
          <w:color w:val="202122"/>
          <w:lang w:val="kk-KZ"/>
        </w:rPr>
      </w:pPr>
    </w:p>
    <w:p w:rsidR="00122706" w:rsidRPr="00122706" w:rsidRDefault="00122706" w:rsidP="00122706">
      <w:pPr>
        <w:numPr>
          <w:ilvl w:val="0"/>
          <w:numId w:val="2"/>
        </w:numPr>
        <w:shd w:val="clear" w:color="auto" w:fill="FFFFFF"/>
        <w:spacing w:before="100" w:beforeAutospacing="1" w:after="24" w:line="240" w:lineRule="auto"/>
        <w:ind w:left="768"/>
        <w:rPr>
          <w:rFonts w:ascii="Arial" w:hAnsi="Arial" w:cs="Arial"/>
          <w:color w:val="202122"/>
          <w:lang w:val="kk-KZ"/>
        </w:rPr>
      </w:pPr>
      <w:r w:rsidRPr="00122706">
        <w:rPr>
          <w:rStyle w:val="reference-text"/>
          <w:rFonts w:ascii="Arial" w:hAnsi="Arial" w:cs="Arial"/>
          <w:color w:val="202122"/>
          <w:lang w:val="kk-KZ"/>
        </w:rPr>
        <w:t>Саяси түсіндірме сөздік. – Алматы, 2007. </w:t>
      </w:r>
      <w:r>
        <w:rPr>
          <w:rStyle w:val="reference-text"/>
          <w:rFonts w:ascii="Arial" w:hAnsi="Arial" w:cs="Arial"/>
          <w:color w:val="202122"/>
        </w:rPr>
        <w:fldChar w:fldCharType="begin"/>
      </w:r>
      <w:r w:rsidRPr="00122706">
        <w:rPr>
          <w:rStyle w:val="reference-text"/>
          <w:rFonts w:ascii="Arial" w:hAnsi="Arial" w:cs="Arial"/>
          <w:color w:val="202122"/>
          <w:lang w:val="kk-KZ"/>
        </w:rPr>
        <w:instrText xml:space="preserve"> HYPERLINK "https://kk.wikipedia.org/wiki/%D0%90%D1%80%D0%BD%D0%B0%D0%B9%D1%8B:%D0%9A%D1%96%D1%82%D0%B0%D0%BF_%D2%9B%D0%B0%D0%B9%D0%BD%D0%B0%D1%80%D0%BB%D0%B0%D1%80%D1%8B/9965324913" </w:instrText>
      </w:r>
      <w:r>
        <w:rPr>
          <w:rStyle w:val="reference-text"/>
          <w:rFonts w:ascii="Arial" w:hAnsi="Arial" w:cs="Arial"/>
          <w:color w:val="202122"/>
        </w:rPr>
        <w:fldChar w:fldCharType="separate"/>
      </w:r>
      <w:r w:rsidRPr="00122706">
        <w:rPr>
          <w:rStyle w:val="a3"/>
          <w:rFonts w:ascii="Arial" w:hAnsi="Arial" w:cs="Arial"/>
          <w:lang w:val="kk-KZ"/>
        </w:rPr>
        <w:t>ISBN 9965-32-491-3</w:t>
      </w:r>
      <w:r>
        <w:rPr>
          <w:rStyle w:val="reference-text"/>
          <w:rFonts w:ascii="Arial" w:hAnsi="Arial" w:cs="Arial"/>
          <w:color w:val="202122"/>
        </w:rPr>
        <w:fldChar w:fldCharType="end"/>
      </w:r>
    </w:p>
    <w:p w:rsidR="00122706" w:rsidRPr="00122706" w:rsidRDefault="00122706" w:rsidP="00122706">
      <w:pPr>
        <w:pStyle w:val="a4"/>
        <w:shd w:val="clear" w:color="auto" w:fill="FFFFFF"/>
        <w:spacing w:before="120" w:beforeAutospacing="0" w:after="240" w:afterAutospacing="0"/>
        <w:rPr>
          <w:rFonts w:ascii="Arial" w:hAnsi="Arial" w:cs="Arial"/>
          <w:color w:val="202122"/>
          <w:lang w:val="kk-KZ"/>
        </w:rPr>
      </w:pPr>
    </w:p>
    <w:p w:rsidR="00122706" w:rsidRPr="00122706" w:rsidRDefault="00122706" w:rsidP="00122706">
      <w:pPr>
        <w:shd w:val="clear" w:color="auto" w:fill="FFFFFF"/>
        <w:spacing w:after="150" w:line="240" w:lineRule="auto"/>
        <w:outlineLvl w:val="0"/>
        <w:rPr>
          <w:rFonts w:ascii="Arial" w:eastAsia="Times New Roman" w:hAnsi="Arial" w:cs="Arial"/>
          <w:b/>
          <w:bCs/>
          <w:color w:val="000000"/>
          <w:kern w:val="36"/>
          <w:sz w:val="28"/>
          <w:szCs w:val="28"/>
          <w:lang w:val="kk-KZ" w:eastAsia="ru-RU"/>
        </w:rPr>
      </w:pPr>
      <w:r w:rsidRPr="00122706">
        <w:rPr>
          <w:rFonts w:ascii="Arial" w:eastAsia="Times New Roman" w:hAnsi="Arial" w:cs="Arial"/>
          <w:b/>
          <w:bCs/>
          <w:color w:val="000000"/>
          <w:kern w:val="36"/>
          <w:sz w:val="28"/>
          <w:szCs w:val="28"/>
          <w:lang w:val="kk-KZ" w:eastAsia="ru-RU"/>
        </w:rPr>
        <w:t>Сөз бостандығы және БАҚ тәуелсіздігі</w:t>
      </w:r>
    </w:p>
    <w:p w:rsidR="00EC36D1" w:rsidRPr="00122706" w:rsidRDefault="00EC36D1" w:rsidP="00EC36D1">
      <w:pPr>
        <w:shd w:val="clear" w:color="auto" w:fill="FFFFFF"/>
        <w:spacing w:line="240" w:lineRule="auto"/>
        <w:jc w:val="both"/>
        <w:rPr>
          <w:rFonts w:ascii="Arial" w:eastAsia="Times New Roman" w:hAnsi="Arial" w:cs="Arial"/>
          <w:color w:val="000000"/>
          <w:sz w:val="28"/>
          <w:szCs w:val="28"/>
          <w:lang w:val="kk-KZ" w:eastAsia="ru-RU"/>
        </w:rPr>
      </w:pPr>
      <w:r w:rsidRPr="00EC36D1">
        <w:rPr>
          <w:rFonts w:ascii="Arial" w:eastAsia="Times New Roman" w:hAnsi="Arial" w:cs="Arial"/>
          <w:color w:val="000000"/>
          <w:sz w:val="28"/>
          <w:szCs w:val="28"/>
          <w:lang w:val="kk-KZ" w:eastAsia="ru-RU"/>
        </w:rPr>
        <w:t xml:space="preserve"> Демократиялық қоғамда сөз бостандығы мен БАҚ тәуелсіздігі халықтың пікірін еркін білдіруіне және биліктің ашықтығын қамтамасыз етуге мүмкіндік береді.Олар қоғамның айнасы, халықтың үні және азаматтардың құқықтары мен бостандықтарының сақталуының кепілі ретінде қызмет етеді. </w:t>
      </w:r>
      <w:r w:rsidRPr="00122706">
        <w:rPr>
          <w:rFonts w:ascii="Arial" w:eastAsia="Times New Roman" w:hAnsi="Arial" w:cs="Arial"/>
          <w:color w:val="000000"/>
          <w:sz w:val="28"/>
          <w:szCs w:val="28"/>
          <w:lang w:val="kk-KZ" w:eastAsia="ru-RU"/>
        </w:rPr>
        <w:t xml:space="preserve">Журналистер қылмыс, сыбайлас жемқорлық және зорлық-зомбылық сияқты маңызды мәселелерді қоғам назарына ұсыну арқылы әлеуметтік әділеттілікті қалыптастыруға ықпал етеді. Мысалы,осының айқын дәлелі. Алайда, көптеген елдерде сөз бостандығы толық деңгейде дамымаған. . Көптеген елдерде, оның </w:t>
      </w:r>
      <w:r w:rsidRPr="00122706">
        <w:rPr>
          <w:rFonts w:ascii="Arial" w:eastAsia="Times New Roman" w:hAnsi="Arial" w:cs="Arial"/>
          <w:color w:val="000000"/>
          <w:sz w:val="28"/>
          <w:szCs w:val="28"/>
          <w:lang w:val="kk-KZ" w:eastAsia="ru-RU"/>
        </w:rPr>
        <w:lastRenderedPageBreak/>
        <w:t>ішінде Қазақстанда да, ақпарат белгілі бір сүзгіден өтеді. Бұл көбінесе мемлекеттік органдардың БАҚ-қа ықпал етуімен немесе редакциялық саясаттың шектеулерімен байланыст. Цензура көбінесе биліктің саясатын қорғау, қоғамдағы тұрақтылықты сақтау немесе белгілі бір топтардың мүддесін қорғау мақсатында қолданылады. Бірақ бұл ақпараттың бұрмалануына немесе шынайылығының күмән тудыруына әкелуі мүмкінЖурналистің басты міндеті – сенімді ақпарат көзі болу, ал цензура бұл міндетті толық орындауға кедергі келтіреді.</w:t>
      </w:r>
      <w:r w:rsidRPr="00122706">
        <w:rPr>
          <w:rFonts w:ascii="Arial" w:eastAsia="Times New Roman" w:hAnsi="Arial" w:cs="Arial"/>
          <w:color w:val="000000"/>
          <w:sz w:val="28"/>
          <w:szCs w:val="28"/>
          <w:lang w:val="kk-KZ" w:eastAsia="ru-RU"/>
        </w:rPr>
        <w:br/>
        <w:t>   Журналистер ақпаратты жеке көзқарасына сүйенбей, жан-жақты зерттеп, объективті түрде ұсынуы тиіс. Алайда, кез келген ақпараттың белгілі бір идеологиялық немесе саяси реңкі болуы мүмкін, бұл журналистикадағы объективтілікті күрделі мәселе етеді.Дегенмен, объективтілікке ұмтылғанның өзінде белгілі бір шектеулер бар. Көптеген телеарналар мен баспасөз құралдары редакциялық саясатқа сәйкес жұмыс істейді, бұл кейбір тақырыптардың ашық талқылануына кедергі келтіруі мүмкін</w:t>
      </w:r>
      <w:r w:rsidRPr="00122706">
        <w:rPr>
          <w:rFonts w:ascii="Arial" w:eastAsia="Times New Roman" w:hAnsi="Arial" w:cs="Arial"/>
          <w:color w:val="000000"/>
          <w:sz w:val="28"/>
          <w:szCs w:val="28"/>
          <w:lang w:val="kk-KZ" w:eastAsia="ru-RU"/>
        </w:rPr>
        <w:br/>
        <w:t>Мысалы, «Әділ сөз» баспасөз қорғау ұйымының мәліметі бойынша, 2024 жылғы 10-17 қазан аралығында Қазақстанда сөз бостандығының бұзылуы бойынша бірнеше жағдай тіркелген.  Бұл жағдайлар БАҚ еркіндігінің шектеулі екенін көрсетеді. Сонымен қатар, тәуелсіз журналистер мен оппозициялық көзқарастағы журналистер әлеуметтік желілерде өз ойларын еркін білдіре алады. Бұл платформаларда еркіндік байқалады және қажетті ақпаратты кеңінен тарату мүмкіндігі бар. Дегенмен, бұл қызметтегі еркіндік дәрежесі әр елде әртүрлі.</w:t>
      </w:r>
      <w:r w:rsidRPr="00122706">
        <w:rPr>
          <w:rFonts w:ascii="Arial" w:eastAsia="Times New Roman" w:hAnsi="Arial" w:cs="Arial"/>
          <w:color w:val="000000"/>
          <w:sz w:val="28"/>
          <w:szCs w:val="28"/>
          <w:lang w:val="kk-KZ" w:eastAsia="ru-RU"/>
        </w:rPr>
        <w:br/>
        <w:t>     Журналистикада сөз еркіндігі өте маңызды.КСРО дәуірінде журналистика толығымен мемлекеттік бақылауда болды. Қазіргі кезде тәуелсіз БАҚ-тың дамуы байқалғанымен, толық еркіндікке жету үшін әлі де бірқатар кедергілер бар.Бұл оның күннен-күнге даму барысында екенін көрсетеді. Журналистикадағы еркіндіктің төмен дәрежеде болуы жеке басқа қауіп төнуінің салдары болуы мүмкін. Болашақта заңнамалық реформалар, халықаралық стандарттарға сәйкестік және БАҚ-тың экономикалық тәуелсіздігі сөз бостандығының нақты жүзеге асуына ықпал етуі мүмкін.</w:t>
      </w:r>
    </w:p>
    <w:p w:rsidR="00122706" w:rsidRPr="00122706" w:rsidRDefault="00122706" w:rsidP="00122706">
      <w:pPr>
        <w:pStyle w:val="a4"/>
        <w:shd w:val="clear" w:color="auto" w:fill="FFFFFF"/>
        <w:spacing w:before="0" w:beforeAutospacing="0"/>
        <w:jc w:val="both"/>
        <w:rPr>
          <w:rFonts w:ascii="Arial" w:hAnsi="Arial" w:cs="Arial"/>
          <w:color w:val="302F2D"/>
          <w:sz w:val="28"/>
          <w:szCs w:val="28"/>
          <w:lang w:val="kk-KZ"/>
        </w:rPr>
      </w:pPr>
      <w:r w:rsidRPr="00122706">
        <w:rPr>
          <w:rStyle w:val="a5"/>
          <w:rFonts w:ascii="Arial" w:hAnsi="Arial" w:cs="Arial"/>
          <w:b/>
          <w:color w:val="302F2D"/>
          <w:sz w:val="28"/>
          <w:szCs w:val="28"/>
          <w:lang w:val="kk-KZ"/>
        </w:rPr>
        <w:t>Қазақстандағы адам құқықтарының жағдайы</w:t>
      </w:r>
      <w:r w:rsidRPr="00122706">
        <w:rPr>
          <w:rStyle w:val="a5"/>
          <w:rFonts w:ascii="Arial" w:hAnsi="Arial" w:cs="Arial"/>
          <w:color w:val="302F2D"/>
          <w:sz w:val="28"/>
          <w:szCs w:val="28"/>
          <w:lang w:val="kk-KZ"/>
        </w:rPr>
        <w:t xml:space="preserve"> әрдайым қоғам назарында. Биылғы жыл бірқатар маңызды оқиғалар мен заңнамалық өзгерістерге толы болды. Дегенмен, әлі де шешімін таппаған түйткілдер халықаралық ұйымдар тарапынан сынға алынып келеді.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Биыл алғашқы 9 айдың қорытындысы нәтижесінде 5000-ға жуық қазақстандық құқығы бұзылғанын айтып шағым түсірген. Бұл өткен жылдағы сәйкес кезеңмен салыстырғанда 10%-ға артық. Бұл - Қазақстандағы Адам құқықтары жөніндегі омбудсмен жариялаған баяндамасындағы </w:t>
      </w:r>
      <w:hyperlink r:id="rId9" w:tgtFrame="_blank" w:history="1">
        <w:r w:rsidRPr="00122706">
          <w:rPr>
            <w:rStyle w:val="a3"/>
            <w:rFonts w:ascii="Arial" w:hAnsi="Arial" w:cs="Arial"/>
            <w:sz w:val="28"/>
            <w:szCs w:val="28"/>
            <w:lang w:val="kk-KZ"/>
          </w:rPr>
          <w:t>статистика</w:t>
        </w:r>
      </w:hyperlink>
      <w:r w:rsidRPr="00122706">
        <w:rPr>
          <w:rFonts w:ascii="Arial" w:hAnsi="Arial" w:cs="Arial"/>
          <w:color w:val="302F2D"/>
          <w:sz w:val="28"/>
          <w:szCs w:val="28"/>
          <w:lang w:val="kk-KZ"/>
        </w:rPr>
        <w:t>. Осы деректің өзі адам құқықтарының шектеліп жатқанына дәлел. Бұған дейін мұндай оқиғалардың көлеңкесі көрінбегенімен, «Қанды Қаңтар» сырды ашып, жазықсыз ажал құшқан 200-ден аса адамның аяусыз өлімін әшкереледі. Елдегі құқықтың құрықталуына жасалған қадам қанша артсада, оны жасыруға жасалған жымысқы тірлік тоқтаусыз боп тұр.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Алдымен ғаламтор жайына келсек. Freedom House ұйымының 2024 жылғы </w:t>
      </w:r>
      <w:hyperlink r:id="rId10" w:anchor="footnote5_9Ek-EhkRpcgZSFTP9yeKorM6xUIERAysImYa973y7bE_gmHavF7trhB3" w:tgtFrame="_blank" w:history="1">
        <w:r w:rsidRPr="00122706">
          <w:rPr>
            <w:rStyle w:val="a3"/>
            <w:rFonts w:ascii="Arial" w:hAnsi="Arial" w:cs="Arial"/>
            <w:sz w:val="28"/>
            <w:szCs w:val="28"/>
            <w:lang w:val="kk-KZ"/>
          </w:rPr>
          <w:t>«Интернет еркіндігі»</w:t>
        </w:r>
      </w:hyperlink>
      <w:r w:rsidRPr="00122706">
        <w:rPr>
          <w:rFonts w:ascii="Arial" w:hAnsi="Arial" w:cs="Arial"/>
          <w:color w:val="302F2D"/>
          <w:sz w:val="28"/>
          <w:szCs w:val="28"/>
          <w:lang w:val="kk-KZ"/>
        </w:rPr>
        <w:t> есебінде Қазақстанның көрсеткіші 34 индекспен өлшенді. Елдегі киберқылмыстың көбейгенін осы зерттеуден байқасақ та болады. 72 елдегі интернет еркіндігі зерттелген деректе еліміз «еркін емес» статусы берілген 21 мемлекеттің қатарынан көрінді.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Зерттеуде «2023 жылғы маусым мен 2024 жылғы мамыр аралығында Қазақстандағы интернет еркіндігіне ауыр шектеулер сақталды. "Онлайн платформалар мен жарнама туралы" заң қабылданып, күнделікті 100 000 қолданушысы бар платформаларға өкілдік ашу және жалған ақпаратты жою талабы қойылды, орындалмаған жағдайда бұғаттау қаупі төнеді. Сонымен қатар, "МАСС-МЕДИА туралы" заң бұқаралық ақпарат құралдарына ұлттық құндылықтарды бұзған жағдайда үкіметтік бақылауды күшейтті. Тәуелсіз журналистер кибершабуылдарға және құрылғыларының бұзылуына жиі ұшырады. 2024 жылдың ақпанында Қытайдың мемлекеттік қолдауындағы APT41 хакерлік тобының екі жылдан астам уақыт бойы Қазақстанның телекоммуникация инфрақұрылымына қол жеткізгені анықталды» делінген.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Сонымен қатар, Халықаралық ұйым елдегі саяси ахуалға баға беріп, мынадай </w:t>
      </w:r>
      <w:hyperlink r:id="rId11" w:tgtFrame="_blank" w:history="1">
        <w:r w:rsidRPr="00122706">
          <w:rPr>
            <w:rStyle w:val="a3"/>
            <w:rFonts w:ascii="Arial" w:hAnsi="Arial" w:cs="Arial"/>
            <w:sz w:val="28"/>
            <w:szCs w:val="28"/>
            <w:lang w:val="kk-KZ"/>
          </w:rPr>
          <w:t>пікір білдірген</w:t>
        </w:r>
      </w:hyperlink>
      <w:r w:rsidRPr="00122706">
        <w:rPr>
          <w:rFonts w:ascii="Arial" w:hAnsi="Arial" w:cs="Arial"/>
          <w:color w:val="302F2D"/>
          <w:sz w:val="28"/>
          <w:szCs w:val="28"/>
          <w:lang w:val="kk-KZ"/>
        </w:rPr>
        <w:t>.</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«Парламенттік және президенттік сайлаулар еркін және әділ өтпейді, ал билік шынайы оппозиция өкілдерін үнемі шеттетіп немесе қамауға алады. БАҚ-тың басым бөлігі мемлекеттік бақылауда немесе үкіметке жақын бизнесмендерге тиесілі. Сөз және жиналу бостандығы шектеліп, оған қарсы шаралар қабылдануда, ал сыбайлас жемқорлық кеңінен тараған» делінеді.</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Сөз бостандығы бойынша жағдайдың жақсаруына қарамастан, жыл бойы тәуелсіз БАҚ пен журналистерге қатысты қысым байқалды. Журналистерге жасалған шабуылдар, ақпарат құралдарының қызметіне кедергілер сөз бостандығының толық қамтамасыз етілмегенін көрсетеді.</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Reporters Without Borders ұйымының 2024 жылғы </w:t>
      </w:r>
      <w:hyperlink r:id="rId12" w:tgtFrame="_blank" w:history="1">
        <w:r w:rsidRPr="00122706">
          <w:rPr>
            <w:rStyle w:val="a3"/>
            <w:rFonts w:ascii="Arial" w:hAnsi="Arial" w:cs="Arial"/>
            <w:sz w:val="28"/>
            <w:szCs w:val="28"/>
            <w:lang w:val="kk-KZ"/>
          </w:rPr>
          <w:t>«БАҚ еркіндігі индексінде»</w:t>
        </w:r>
      </w:hyperlink>
      <w:r w:rsidRPr="00122706">
        <w:rPr>
          <w:rFonts w:ascii="Arial" w:hAnsi="Arial" w:cs="Arial"/>
          <w:color w:val="302F2D"/>
          <w:sz w:val="28"/>
          <w:szCs w:val="28"/>
          <w:lang w:val="kk-KZ"/>
        </w:rPr>
        <w:t> Қазақстанның көрсеткіші төмендеді. Бұл қоғамның ақпаратқа қолжетімділігі мен журналистердің қауіпсіздігіне алаңдаушылық тудырады.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Ал Amnesty International құқық қорғау ұйымы жыл ортасында жариялаған адам құқықтары жөніндегі </w:t>
      </w:r>
      <w:hyperlink r:id="rId13" w:tgtFrame="_blank" w:history="1">
        <w:r w:rsidRPr="00122706">
          <w:rPr>
            <w:rStyle w:val="a3"/>
            <w:rFonts w:ascii="Arial" w:hAnsi="Arial" w:cs="Arial"/>
            <w:sz w:val="28"/>
            <w:szCs w:val="28"/>
            <w:lang w:val="kk-KZ"/>
          </w:rPr>
          <w:t>баяндамасында</w:t>
        </w:r>
      </w:hyperlink>
      <w:r w:rsidRPr="00122706">
        <w:rPr>
          <w:rFonts w:ascii="Arial" w:hAnsi="Arial" w:cs="Arial"/>
          <w:color w:val="302F2D"/>
          <w:sz w:val="28"/>
          <w:szCs w:val="28"/>
          <w:lang w:val="kk-KZ"/>
        </w:rPr>
        <w:t> «2023 жылы күллі әлемде адам құқықтары ахуалы бойынша кері кету байқалды. Қазақстанда пікір білдіру, бейбіт жиын өткізу мен бірлесу құқығы бұрынғыдай негізсіз шектелді» деп жазды. Ұйым 155 елдегі адам құқықтарының өткен жылғы статистикасына шолу жасап, 2022 жылғы Қаңтар оқиғасында жазықсыз қиналып, қудаланған белсенділердің жай-күйіне талдау жасады. Сонымен бірге, бейбіт жиын өткізу құқығына баға беріп, жасалған шектеулерді сынады. Өйткені, соңғы заңнамаға сәйкес, тұрғындар пикетке шығатын болса да, құзырлы органдардан рұқсат алу қажет болды. Олай болмаған жағдайда ұйымдастырушылар 15 күнде қамауға алынады. </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Қазақстанда діни ұйымдардың тіркеу талаптары мен әйелдер құқықтарына қатысты мәселелер әлі де қоғамның назарында. Amnesty International ұйымының мәліметі бойынша, елде тіркелмеген діни конфессияларға тыйым салынған, ал миссионерлік қызметке тек тіркелген діни ұйымдардың мүшелері ғана рұқсат ала алады. Мұндай ұйымдарды тіркеу үшін мүшелер санына қатаң шектеулер қойылған, жергілікті ұйымдар үшін кемі 50 адам, аймақтық ұйымдар үшін 500 адам, республикалық деңгейде 5 мың адам болуы тиіс.</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Гендерлік теңдік пен отбасындағы зорлық-зомбылық мәселесі жыл бойы қоғамда қызу талқыланды. Тұрмыстық зорлық-зомбылыққа қарсы заңға өзгерістер енгізіліп, жаза қатаңдатылғанымен, нақты нәтижелерге қол жеткізу үшін жүйелі шаралар қажет.</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Әйелдер мен балалардың құқықтарын қорғау бойынша Amnesty International және басқа ұйымдар Қазақстанды бұл бағытта қарқынды жұмыстар жүргізуге шақырды.</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Президент Қасым-Жомарт Тоқаев 2024 жылдың сәуірінде тұрмыстық зорлық-зомбылыққа қарсы заңды қатаңдатуға бағытталған құжатқа қол қойды. Бұл заң ұрып-соғу және денсаулыққа жеңіл зиян келтіру әрекеттерін қылмыстық құқықбұзушылық санатына енгізуді көздейді. Жаңа шаралар, соның ішінде жазаны қатаңдату, қоғамда әйелдер мен балаларға қарсы зорлық-зомбылық деңгейін азайтуға бағытталған. Заңның қабылдануы қоғамдағы әйелдер құқығын қорғауды күшейтуге деген үмітті арттырып отыр.</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Енді, адам құқықтарын шектеуге қарсы атқарылып жатқан жұмыстар мен, заң жобаларын талдайық. 2024 жылы Қазақстанда адам құқықтарын қорғау және сот жүйесін жетілдіру бағытында маңызды заңнамалық өзгерістер енгізілді. «Сот жүйесі мен судьяларының мәртебесі туралы» Конституциялық заңға енгізілген түзетулер облыстық соттардың өкілеттіктерін кеңейтіп, судьялардың тәртіптік жауапкершілігіне қатысты шешімдердің жасырын дауыс беру арқылы қабылдануын қамтамасыз етті. Бұл шаралар сот жүйесінің ашықтығы мен әділдігін арттыруға бағытталды. Сонымен қатар, адам құқықтары жөніндегі омбудсмен институты конституциялық мәртебеге ие болып, қызмет аясы кеңейтілді. Бала құқықтары және ерекше қажеттіліктері бар адамдардың құқықтары жөніндегі омбудсмендер тағайындалды. Конституциялық Сот қайта құрылып, азаматтарға тікелей жүгіну мүмкіндігі берілді, бұл құқықтық қорғау механизмдерін айтарлықтай нығайтты.</w:t>
      </w:r>
    </w:p>
    <w:p w:rsidR="00122706" w:rsidRPr="00122706" w:rsidRDefault="00122706" w:rsidP="00122706">
      <w:pPr>
        <w:pStyle w:val="a4"/>
        <w:shd w:val="clear" w:color="auto" w:fill="FFFFFF"/>
        <w:jc w:val="both"/>
        <w:rPr>
          <w:rFonts w:ascii="Arial" w:hAnsi="Arial" w:cs="Arial"/>
          <w:color w:val="302F2D"/>
          <w:sz w:val="28"/>
          <w:szCs w:val="28"/>
          <w:lang w:val="kk-KZ"/>
        </w:rPr>
      </w:pPr>
      <w:r w:rsidRPr="00122706">
        <w:rPr>
          <w:rFonts w:ascii="Arial" w:hAnsi="Arial" w:cs="Arial"/>
          <w:color w:val="302F2D"/>
          <w:sz w:val="28"/>
          <w:szCs w:val="28"/>
          <w:lang w:val="kk-KZ"/>
        </w:rPr>
        <w:t>Осындай жайттарға орай қызылордалық саясаттанушы Мұрат Насимов, елдегі адам құқықтарының ахуалы, саяси реформалардың тұрақтылыққа ықпалын қалай бағалайтыны жайында, қандай қадамдар жасалуы тиістігін айтып берді. </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 xml:space="preserve">- “Ең </w:t>
      </w:r>
      <w:proofErr w:type="spellStart"/>
      <w:r w:rsidRPr="00122706">
        <w:rPr>
          <w:rFonts w:ascii="Arial" w:hAnsi="Arial" w:cs="Arial"/>
          <w:color w:val="302F2D"/>
          <w:sz w:val="28"/>
          <w:szCs w:val="28"/>
        </w:rPr>
        <w:t>алдымен</w:t>
      </w:r>
      <w:proofErr w:type="spellEnd"/>
      <w:r w:rsidRPr="00122706">
        <w:rPr>
          <w:rFonts w:ascii="Arial" w:hAnsi="Arial" w:cs="Arial"/>
          <w:color w:val="302F2D"/>
          <w:sz w:val="28"/>
          <w:szCs w:val="28"/>
        </w:rPr>
        <w:t xml:space="preserve"> ел тұ</w:t>
      </w:r>
      <w:proofErr w:type="gramStart"/>
      <w:r w:rsidRPr="00122706">
        <w:rPr>
          <w:rFonts w:ascii="Arial" w:hAnsi="Arial" w:cs="Arial"/>
          <w:color w:val="302F2D"/>
          <w:sz w:val="28"/>
          <w:szCs w:val="28"/>
        </w:rPr>
        <w:t>р</w:t>
      </w:r>
      <w:proofErr w:type="gramEnd"/>
      <w:r w:rsidRPr="00122706">
        <w:rPr>
          <w:rFonts w:ascii="Arial" w:hAnsi="Arial" w:cs="Arial"/>
          <w:color w:val="302F2D"/>
          <w:sz w:val="28"/>
          <w:szCs w:val="28"/>
        </w:rPr>
        <w:t xml:space="preserve">ғындарының </w:t>
      </w:r>
      <w:proofErr w:type="spellStart"/>
      <w:r w:rsidRPr="00122706">
        <w:rPr>
          <w:rFonts w:ascii="Arial" w:hAnsi="Arial" w:cs="Arial"/>
          <w:color w:val="302F2D"/>
          <w:sz w:val="28"/>
          <w:szCs w:val="28"/>
        </w:rPr>
        <w:t>негізгі</w:t>
      </w:r>
      <w:proofErr w:type="spellEnd"/>
      <w:r w:rsidRPr="00122706">
        <w:rPr>
          <w:rFonts w:ascii="Arial" w:hAnsi="Arial" w:cs="Arial"/>
          <w:color w:val="302F2D"/>
          <w:sz w:val="28"/>
          <w:szCs w:val="28"/>
        </w:rPr>
        <w:t xml:space="preserve"> өз құқықтарын дұрыс </w:t>
      </w:r>
      <w:proofErr w:type="spellStart"/>
      <w:r w:rsidRPr="00122706">
        <w:rPr>
          <w:rFonts w:ascii="Arial" w:hAnsi="Arial" w:cs="Arial"/>
          <w:color w:val="302F2D"/>
          <w:sz w:val="28"/>
          <w:szCs w:val="28"/>
        </w:rPr>
        <w:t>біле</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ма</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соны</w:t>
      </w:r>
      <w:proofErr w:type="spellEnd"/>
      <w:r w:rsidRPr="00122706">
        <w:rPr>
          <w:rFonts w:ascii="Arial" w:hAnsi="Arial" w:cs="Arial"/>
          <w:color w:val="302F2D"/>
          <w:sz w:val="28"/>
          <w:szCs w:val="28"/>
        </w:rPr>
        <w:t xml:space="preserve"> анықтап </w:t>
      </w:r>
      <w:proofErr w:type="spellStart"/>
      <w:r w:rsidRPr="00122706">
        <w:rPr>
          <w:rFonts w:ascii="Arial" w:hAnsi="Arial" w:cs="Arial"/>
          <w:color w:val="302F2D"/>
          <w:sz w:val="28"/>
          <w:szCs w:val="28"/>
        </w:rPr>
        <w:t>алуымыз</w:t>
      </w:r>
      <w:proofErr w:type="spellEnd"/>
      <w:r w:rsidRPr="00122706">
        <w:rPr>
          <w:rFonts w:ascii="Arial" w:hAnsi="Arial" w:cs="Arial"/>
          <w:color w:val="302F2D"/>
          <w:sz w:val="28"/>
          <w:szCs w:val="28"/>
        </w:rPr>
        <w:t xml:space="preserve"> қажет. </w:t>
      </w:r>
      <w:proofErr w:type="spellStart"/>
      <w:proofErr w:type="gramStart"/>
      <w:r w:rsidRPr="00122706">
        <w:rPr>
          <w:rFonts w:ascii="Arial" w:hAnsi="Arial" w:cs="Arial"/>
          <w:color w:val="302F2D"/>
          <w:sz w:val="28"/>
          <w:szCs w:val="28"/>
        </w:rPr>
        <w:t>Фейк</w:t>
      </w:r>
      <w:proofErr w:type="spellEnd"/>
      <w:proofErr w:type="gramEnd"/>
      <w:r w:rsidRPr="00122706">
        <w:rPr>
          <w:rFonts w:ascii="Arial" w:hAnsi="Arial" w:cs="Arial"/>
          <w:color w:val="302F2D"/>
          <w:sz w:val="28"/>
          <w:szCs w:val="28"/>
        </w:rPr>
        <w:t xml:space="preserve"> ақпараттарға </w:t>
      </w:r>
      <w:proofErr w:type="spellStart"/>
      <w:r w:rsidRPr="00122706">
        <w:rPr>
          <w:rFonts w:ascii="Arial" w:hAnsi="Arial" w:cs="Arial"/>
          <w:color w:val="302F2D"/>
          <w:sz w:val="28"/>
          <w:szCs w:val="28"/>
        </w:rPr>
        <w:t>сенеміз</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кейде</w:t>
      </w:r>
      <w:proofErr w:type="spellEnd"/>
      <w:r w:rsidRPr="00122706">
        <w:rPr>
          <w:rFonts w:ascii="Arial" w:hAnsi="Arial" w:cs="Arial"/>
          <w:color w:val="302F2D"/>
          <w:sz w:val="28"/>
          <w:szCs w:val="28"/>
        </w:rPr>
        <w:t xml:space="preserve"> заңсыз </w:t>
      </w:r>
      <w:proofErr w:type="spellStart"/>
      <w:r w:rsidRPr="00122706">
        <w:rPr>
          <w:rFonts w:ascii="Arial" w:hAnsi="Arial" w:cs="Arial"/>
          <w:color w:val="302F2D"/>
          <w:sz w:val="28"/>
          <w:szCs w:val="28"/>
        </w:rPr>
        <w:t>болса</w:t>
      </w:r>
      <w:proofErr w:type="spellEnd"/>
      <w:r w:rsidRPr="00122706">
        <w:rPr>
          <w:rFonts w:ascii="Arial" w:hAnsi="Arial" w:cs="Arial"/>
          <w:color w:val="302F2D"/>
          <w:sz w:val="28"/>
          <w:szCs w:val="28"/>
        </w:rPr>
        <w:t xml:space="preserve"> да </w:t>
      </w:r>
      <w:proofErr w:type="spellStart"/>
      <w:r w:rsidRPr="00122706">
        <w:rPr>
          <w:rFonts w:ascii="Arial" w:hAnsi="Arial" w:cs="Arial"/>
          <w:color w:val="302F2D"/>
          <w:sz w:val="28"/>
          <w:szCs w:val="28"/>
        </w:rPr>
        <w:t>таратамыз</w:t>
      </w:r>
      <w:proofErr w:type="spellEnd"/>
      <w:r w:rsidRPr="00122706">
        <w:rPr>
          <w:rFonts w:ascii="Arial" w:hAnsi="Arial" w:cs="Arial"/>
          <w:color w:val="302F2D"/>
          <w:sz w:val="28"/>
          <w:szCs w:val="28"/>
        </w:rPr>
        <w:t xml:space="preserve">. Кибералаяқтарға </w:t>
      </w:r>
      <w:proofErr w:type="spellStart"/>
      <w:r w:rsidRPr="00122706">
        <w:rPr>
          <w:rFonts w:ascii="Arial" w:hAnsi="Arial" w:cs="Arial"/>
          <w:color w:val="302F2D"/>
          <w:sz w:val="28"/>
          <w:szCs w:val="28"/>
        </w:rPr>
        <w:t>сені</w:t>
      </w:r>
      <w:proofErr w:type="gramStart"/>
      <w:r w:rsidRPr="00122706">
        <w:rPr>
          <w:rFonts w:ascii="Arial" w:hAnsi="Arial" w:cs="Arial"/>
          <w:color w:val="302F2D"/>
          <w:sz w:val="28"/>
          <w:szCs w:val="28"/>
        </w:rPr>
        <w:t>п</w:t>
      </w:r>
      <w:proofErr w:type="spellEnd"/>
      <w:proofErr w:type="gramEnd"/>
      <w:r w:rsidRPr="00122706">
        <w:rPr>
          <w:rFonts w:ascii="Arial" w:hAnsi="Arial" w:cs="Arial"/>
          <w:color w:val="302F2D"/>
          <w:sz w:val="28"/>
          <w:szCs w:val="28"/>
        </w:rPr>
        <w:t xml:space="preserve"> қалатынымыз тағы бар. Демократия </w:t>
      </w:r>
      <w:proofErr w:type="spellStart"/>
      <w:r w:rsidRPr="00122706">
        <w:rPr>
          <w:rFonts w:ascii="Arial" w:hAnsi="Arial" w:cs="Arial"/>
          <w:color w:val="302F2D"/>
          <w:sz w:val="28"/>
          <w:szCs w:val="28"/>
        </w:rPr>
        <w:t>деп</w:t>
      </w:r>
      <w:proofErr w:type="spellEnd"/>
      <w:r w:rsidRPr="00122706">
        <w:rPr>
          <w:rFonts w:ascii="Arial" w:hAnsi="Arial" w:cs="Arial"/>
          <w:color w:val="302F2D"/>
          <w:sz w:val="28"/>
          <w:szCs w:val="28"/>
        </w:rPr>
        <w:t xml:space="preserve"> </w:t>
      </w:r>
      <w:proofErr w:type="gramStart"/>
      <w:r w:rsidRPr="00122706">
        <w:rPr>
          <w:rFonts w:ascii="Arial" w:hAnsi="Arial" w:cs="Arial"/>
          <w:color w:val="302F2D"/>
          <w:sz w:val="28"/>
          <w:szCs w:val="28"/>
        </w:rPr>
        <w:t>за</w:t>
      </w:r>
      <w:proofErr w:type="gramEnd"/>
      <w:r w:rsidRPr="00122706">
        <w:rPr>
          <w:rFonts w:ascii="Arial" w:hAnsi="Arial" w:cs="Arial"/>
          <w:color w:val="302F2D"/>
          <w:sz w:val="28"/>
          <w:szCs w:val="28"/>
        </w:rPr>
        <w:t xml:space="preserve">ңға қайшы </w:t>
      </w:r>
      <w:proofErr w:type="spellStart"/>
      <w:r w:rsidRPr="00122706">
        <w:rPr>
          <w:rFonts w:ascii="Arial" w:hAnsi="Arial" w:cs="Arial"/>
          <w:color w:val="302F2D"/>
          <w:sz w:val="28"/>
          <w:szCs w:val="28"/>
        </w:rPr>
        <w:t>кез</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келген</w:t>
      </w:r>
      <w:proofErr w:type="spellEnd"/>
      <w:r w:rsidRPr="00122706">
        <w:rPr>
          <w:rFonts w:ascii="Arial" w:hAnsi="Arial" w:cs="Arial"/>
          <w:color w:val="302F2D"/>
          <w:sz w:val="28"/>
          <w:szCs w:val="28"/>
        </w:rPr>
        <w:t xml:space="preserve"> әрекетке </w:t>
      </w:r>
      <w:proofErr w:type="spellStart"/>
      <w:r w:rsidRPr="00122706">
        <w:rPr>
          <w:rFonts w:ascii="Arial" w:hAnsi="Arial" w:cs="Arial"/>
          <w:color w:val="302F2D"/>
          <w:sz w:val="28"/>
          <w:szCs w:val="28"/>
        </w:rPr>
        <w:t>барамыз</w:t>
      </w:r>
      <w:proofErr w:type="spellEnd"/>
      <w:r w:rsidRPr="00122706">
        <w:rPr>
          <w:rFonts w:ascii="Arial" w:hAnsi="Arial" w:cs="Arial"/>
          <w:color w:val="302F2D"/>
          <w:sz w:val="28"/>
          <w:szCs w:val="28"/>
        </w:rPr>
        <w:t xml:space="preserve">. Сондықтан Қазақстандағы </w:t>
      </w:r>
      <w:proofErr w:type="spellStart"/>
      <w:r w:rsidRPr="00122706">
        <w:rPr>
          <w:rFonts w:ascii="Arial" w:hAnsi="Arial" w:cs="Arial"/>
          <w:color w:val="302F2D"/>
          <w:sz w:val="28"/>
          <w:szCs w:val="28"/>
        </w:rPr>
        <w:t>адам</w:t>
      </w:r>
      <w:proofErr w:type="spellEnd"/>
      <w:r w:rsidRPr="00122706">
        <w:rPr>
          <w:rFonts w:ascii="Arial" w:hAnsi="Arial" w:cs="Arial"/>
          <w:color w:val="302F2D"/>
          <w:sz w:val="28"/>
          <w:szCs w:val="28"/>
        </w:rPr>
        <w:t xml:space="preserve"> құқықтарының жағдайы </w:t>
      </w:r>
      <w:proofErr w:type="spellStart"/>
      <w:r w:rsidRPr="00122706">
        <w:rPr>
          <w:rFonts w:ascii="Arial" w:hAnsi="Arial" w:cs="Arial"/>
          <w:color w:val="302F2D"/>
          <w:sz w:val="28"/>
          <w:szCs w:val="28"/>
        </w:rPr>
        <w:t>ілгерілеумен</w:t>
      </w:r>
      <w:proofErr w:type="spellEnd"/>
      <w:r w:rsidRPr="00122706">
        <w:rPr>
          <w:rFonts w:ascii="Arial" w:hAnsi="Arial" w:cs="Arial"/>
          <w:color w:val="302F2D"/>
          <w:sz w:val="28"/>
          <w:szCs w:val="28"/>
        </w:rPr>
        <w:t xml:space="preserve"> де, қиындықтармен де </w:t>
      </w:r>
      <w:proofErr w:type="gramStart"/>
      <w:r w:rsidRPr="00122706">
        <w:rPr>
          <w:rFonts w:ascii="Arial" w:hAnsi="Arial" w:cs="Arial"/>
          <w:color w:val="302F2D"/>
          <w:sz w:val="28"/>
          <w:szCs w:val="28"/>
        </w:rPr>
        <w:t>сипаттау</w:t>
      </w:r>
      <w:proofErr w:type="gramEnd"/>
      <w:r w:rsidRPr="00122706">
        <w:rPr>
          <w:rFonts w:ascii="Arial" w:hAnsi="Arial" w:cs="Arial"/>
          <w:color w:val="302F2D"/>
          <w:sz w:val="28"/>
          <w:szCs w:val="28"/>
        </w:rPr>
        <w:t xml:space="preserve">ға </w:t>
      </w:r>
      <w:proofErr w:type="spellStart"/>
      <w:r w:rsidRPr="00122706">
        <w:rPr>
          <w:rFonts w:ascii="Arial" w:hAnsi="Arial" w:cs="Arial"/>
          <w:color w:val="302F2D"/>
          <w:sz w:val="28"/>
          <w:szCs w:val="28"/>
        </w:rPr>
        <w:t>болады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Билікті</w:t>
      </w:r>
      <w:proofErr w:type="spellEnd"/>
      <w:r w:rsidRPr="00122706">
        <w:rPr>
          <w:rFonts w:ascii="Arial" w:hAnsi="Arial" w:cs="Arial"/>
          <w:color w:val="302F2D"/>
          <w:sz w:val="28"/>
          <w:szCs w:val="28"/>
        </w:rPr>
        <w:t xml:space="preserve"> орталықсыздандыру, азаматтардың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қатысуын </w:t>
      </w:r>
      <w:proofErr w:type="spellStart"/>
      <w:r w:rsidRPr="00122706">
        <w:rPr>
          <w:rFonts w:ascii="Arial" w:hAnsi="Arial" w:cs="Arial"/>
          <w:color w:val="302F2D"/>
          <w:sz w:val="28"/>
          <w:szCs w:val="28"/>
        </w:rPr>
        <w:t>арттыру</w:t>
      </w:r>
      <w:proofErr w:type="spellEnd"/>
      <w:r w:rsidRPr="00122706">
        <w:rPr>
          <w:rFonts w:ascii="Arial" w:hAnsi="Arial" w:cs="Arial"/>
          <w:color w:val="302F2D"/>
          <w:sz w:val="28"/>
          <w:szCs w:val="28"/>
        </w:rPr>
        <w:t xml:space="preserve"> және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бостандықтарды кеңейтуге бағытталған соңғы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қоғамдық мәселелерді </w:t>
      </w:r>
      <w:proofErr w:type="spellStart"/>
      <w:r w:rsidRPr="00122706">
        <w:rPr>
          <w:rFonts w:ascii="Arial" w:hAnsi="Arial" w:cs="Arial"/>
          <w:color w:val="302F2D"/>
          <w:sz w:val="28"/>
          <w:szCs w:val="28"/>
        </w:rPr>
        <w:t>шешуге</w:t>
      </w:r>
      <w:proofErr w:type="spellEnd"/>
      <w:r w:rsidRPr="00122706">
        <w:rPr>
          <w:rFonts w:ascii="Arial" w:hAnsi="Arial" w:cs="Arial"/>
          <w:color w:val="302F2D"/>
          <w:sz w:val="28"/>
          <w:szCs w:val="28"/>
        </w:rPr>
        <w:t xml:space="preserve"> ұмтылысты көрсетеді.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қатарында конституциялық өзгерістер,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партияларды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реформалау</w:t>
      </w:r>
      <w:proofErr w:type="spellEnd"/>
      <w:r w:rsidRPr="00122706">
        <w:rPr>
          <w:rFonts w:ascii="Arial" w:hAnsi="Arial" w:cs="Arial"/>
          <w:color w:val="302F2D"/>
          <w:sz w:val="28"/>
          <w:szCs w:val="28"/>
        </w:rPr>
        <w:t xml:space="preserve"> және сайлаудың ашықтығын жақсарту </w:t>
      </w:r>
      <w:proofErr w:type="spellStart"/>
      <w:r w:rsidRPr="00122706">
        <w:rPr>
          <w:rFonts w:ascii="Arial" w:hAnsi="Arial" w:cs="Arial"/>
          <w:color w:val="302F2D"/>
          <w:sz w:val="28"/>
          <w:szCs w:val="28"/>
        </w:rPr>
        <w:t>шаралары</w:t>
      </w:r>
      <w:proofErr w:type="spellEnd"/>
      <w:r w:rsidRPr="00122706">
        <w:rPr>
          <w:rFonts w:ascii="Arial" w:hAnsi="Arial" w:cs="Arial"/>
          <w:color w:val="302F2D"/>
          <w:sz w:val="28"/>
          <w:szCs w:val="28"/>
        </w:rPr>
        <w:t xml:space="preserve"> бар. Бұл реформалардың қоғамдағы </w:t>
      </w:r>
      <w:proofErr w:type="spellStart"/>
      <w:r w:rsidRPr="00122706">
        <w:rPr>
          <w:rFonts w:ascii="Arial" w:hAnsi="Arial" w:cs="Arial"/>
          <w:color w:val="302F2D"/>
          <w:sz w:val="28"/>
          <w:szCs w:val="28"/>
        </w:rPr>
        <w:t>сенім</w:t>
      </w:r>
      <w:proofErr w:type="spellEnd"/>
      <w:r w:rsidRPr="00122706">
        <w:rPr>
          <w:rFonts w:ascii="Arial" w:hAnsi="Arial" w:cs="Arial"/>
          <w:color w:val="302F2D"/>
          <w:sz w:val="28"/>
          <w:szCs w:val="28"/>
        </w:rPr>
        <w:t xml:space="preserve"> мен тұрақ</w:t>
      </w:r>
      <w:proofErr w:type="gramStart"/>
      <w:r w:rsidRPr="00122706">
        <w:rPr>
          <w:rFonts w:ascii="Arial" w:hAnsi="Arial" w:cs="Arial"/>
          <w:color w:val="302F2D"/>
          <w:sz w:val="28"/>
          <w:szCs w:val="28"/>
        </w:rPr>
        <w:t>тылы</w:t>
      </w:r>
      <w:proofErr w:type="gramEnd"/>
      <w:r w:rsidRPr="00122706">
        <w:rPr>
          <w:rFonts w:ascii="Arial" w:hAnsi="Arial" w:cs="Arial"/>
          <w:color w:val="302F2D"/>
          <w:sz w:val="28"/>
          <w:szCs w:val="28"/>
        </w:rPr>
        <w:t xml:space="preserve">ққа әсері жан-жақты. </w:t>
      </w:r>
      <w:proofErr w:type="spellStart"/>
      <w:r w:rsidRPr="00122706">
        <w:rPr>
          <w:rFonts w:ascii="Arial" w:hAnsi="Arial" w:cs="Arial"/>
          <w:color w:val="302F2D"/>
          <w:sz w:val="28"/>
          <w:szCs w:val="28"/>
        </w:rPr>
        <w:t>Бі</w:t>
      </w:r>
      <w:proofErr w:type="gramStart"/>
      <w:r w:rsidRPr="00122706">
        <w:rPr>
          <w:rFonts w:ascii="Arial" w:hAnsi="Arial" w:cs="Arial"/>
          <w:color w:val="302F2D"/>
          <w:sz w:val="28"/>
          <w:szCs w:val="28"/>
        </w:rPr>
        <w:t>р</w:t>
      </w:r>
      <w:proofErr w:type="spellEnd"/>
      <w:proofErr w:type="gramEnd"/>
      <w:r w:rsidRPr="00122706">
        <w:rPr>
          <w:rFonts w:ascii="Arial" w:hAnsi="Arial" w:cs="Arial"/>
          <w:color w:val="302F2D"/>
          <w:sz w:val="28"/>
          <w:szCs w:val="28"/>
        </w:rPr>
        <w:t xml:space="preserve"> жағынан,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қоғамдық мәселелерді </w:t>
      </w:r>
      <w:proofErr w:type="spellStart"/>
      <w:r w:rsidRPr="00122706">
        <w:rPr>
          <w:rFonts w:ascii="Arial" w:hAnsi="Arial" w:cs="Arial"/>
          <w:color w:val="302F2D"/>
          <w:sz w:val="28"/>
          <w:szCs w:val="28"/>
        </w:rPr>
        <w:t>шешуге</w:t>
      </w:r>
      <w:proofErr w:type="spellEnd"/>
      <w:r w:rsidRPr="00122706">
        <w:rPr>
          <w:rFonts w:ascii="Arial" w:hAnsi="Arial" w:cs="Arial"/>
          <w:color w:val="302F2D"/>
          <w:sz w:val="28"/>
          <w:szCs w:val="28"/>
        </w:rPr>
        <w:t xml:space="preserve"> дайындығының </w:t>
      </w:r>
      <w:proofErr w:type="spellStart"/>
      <w:r w:rsidRPr="00122706">
        <w:rPr>
          <w:rFonts w:ascii="Arial" w:hAnsi="Arial" w:cs="Arial"/>
          <w:color w:val="302F2D"/>
          <w:sz w:val="28"/>
          <w:szCs w:val="28"/>
        </w:rPr>
        <w:t>белгісі</w:t>
      </w:r>
      <w:proofErr w:type="spellEnd"/>
      <w:r w:rsidRPr="00122706">
        <w:rPr>
          <w:rFonts w:ascii="Arial" w:hAnsi="Arial" w:cs="Arial"/>
          <w:color w:val="302F2D"/>
          <w:sz w:val="28"/>
          <w:szCs w:val="28"/>
        </w:rPr>
        <w:t xml:space="preserve">, бұл сенімнің қалыптасуына ықпал </w:t>
      </w:r>
      <w:proofErr w:type="spellStart"/>
      <w:r w:rsidRPr="00122706">
        <w:rPr>
          <w:rFonts w:ascii="Arial" w:hAnsi="Arial" w:cs="Arial"/>
          <w:color w:val="302F2D"/>
          <w:sz w:val="28"/>
          <w:szCs w:val="28"/>
        </w:rPr>
        <w:t>жасайды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Екінші</w:t>
      </w:r>
      <w:proofErr w:type="spellEnd"/>
      <w:r w:rsidRPr="00122706">
        <w:rPr>
          <w:rFonts w:ascii="Arial" w:hAnsi="Arial" w:cs="Arial"/>
          <w:color w:val="302F2D"/>
          <w:sz w:val="28"/>
          <w:szCs w:val="28"/>
        </w:rPr>
        <w:t xml:space="preserve"> жағынан, </w:t>
      </w:r>
      <w:proofErr w:type="spellStart"/>
      <w:r w:rsidRPr="00122706">
        <w:rPr>
          <w:rFonts w:ascii="Arial" w:hAnsi="Arial" w:cs="Arial"/>
          <w:color w:val="302F2D"/>
          <w:sz w:val="28"/>
          <w:szCs w:val="28"/>
        </w:rPr>
        <w:t>егер</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ү</w:t>
      </w:r>
      <w:proofErr w:type="gramStart"/>
      <w:r w:rsidRPr="00122706">
        <w:rPr>
          <w:rFonts w:ascii="Arial" w:hAnsi="Arial" w:cs="Arial"/>
          <w:color w:val="302F2D"/>
          <w:sz w:val="28"/>
          <w:szCs w:val="28"/>
        </w:rPr>
        <w:t>ст</w:t>
      </w:r>
      <w:proofErr w:type="gramEnd"/>
      <w:r w:rsidRPr="00122706">
        <w:rPr>
          <w:rFonts w:ascii="Arial" w:hAnsi="Arial" w:cs="Arial"/>
          <w:color w:val="302F2D"/>
          <w:sz w:val="28"/>
          <w:szCs w:val="28"/>
        </w:rPr>
        <w:t xml:space="preserve">ірт жүргізілсе және терең жүйелі </w:t>
      </w:r>
      <w:proofErr w:type="spellStart"/>
      <w:r w:rsidRPr="00122706">
        <w:rPr>
          <w:rFonts w:ascii="Arial" w:hAnsi="Arial" w:cs="Arial"/>
          <w:color w:val="302F2D"/>
          <w:sz w:val="28"/>
          <w:szCs w:val="28"/>
        </w:rPr>
        <w:t>проблемаларды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шешпесе</w:t>
      </w:r>
      <w:proofErr w:type="spellEnd"/>
      <w:r w:rsidRPr="00122706">
        <w:rPr>
          <w:rFonts w:ascii="Arial" w:hAnsi="Arial" w:cs="Arial"/>
          <w:color w:val="302F2D"/>
          <w:sz w:val="28"/>
          <w:szCs w:val="28"/>
        </w:rPr>
        <w:t xml:space="preserve">, қоғам </w:t>
      </w:r>
      <w:proofErr w:type="spellStart"/>
      <w:r w:rsidRPr="00122706">
        <w:rPr>
          <w:rFonts w:ascii="Arial" w:hAnsi="Arial" w:cs="Arial"/>
          <w:color w:val="302F2D"/>
          <w:sz w:val="28"/>
          <w:szCs w:val="28"/>
        </w:rPr>
        <w:t>сеніміне</w:t>
      </w:r>
      <w:proofErr w:type="spellEnd"/>
      <w:r w:rsidRPr="00122706">
        <w:rPr>
          <w:rFonts w:ascii="Arial" w:hAnsi="Arial" w:cs="Arial"/>
          <w:color w:val="302F2D"/>
          <w:sz w:val="28"/>
          <w:szCs w:val="28"/>
        </w:rPr>
        <w:t xml:space="preserve"> нұқсан </w:t>
      </w:r>
      <w:proofErr w:type="spellStart"/>
      <w:r w:rsidRPr="00122706">
        <w:rPr>
          <w:rFonts w:ascii="Arial" w:hAnsi="Arial" w:cs="Arial"/>
          <w:color w:val="302F2D"/>
          <w:sz w:val="28"/>
          <w:szCs w:val="28"/>
        </w:rPr>
        <w:t>келтіріп</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сенімсіздікті</w:t>
      </w:r>
      <w:proofErr w:type="spellEnd"/>
      <w:r w:rsidRPr="00122706">
        <w:rPr>
          <w:rFonts w:ascii="Arial" w:hAnsi="Arial" w:cs="Arial"/>
          <w:color w:val="302F2D"/>
          <w:sz w:val="28"/>
          <w:szCs w:val="28"/>
        </w:rPr>
        <w:t xml:space="preserve"> күшейтуі мүмкін” - </w:t>
      </w:r>
      <w:proofErr w:type="spellStart"/>
      <w:r w:rsidRPr="00122706">
        <w:rPr>
          <w:rFonts w:ascii="Arial" w:hAnsi="Arial" w:cs="Arial"/>
          <w:color w:val="302F2D"/>
          <w:sz w:val="28"/>
          <w:szCs w:val="28"/>
        </w:rPr>
        <w:t>деді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ол</w:t>
      </w:r>
      <w:proofErr w:type="spellEnd"/>
      <w:r w:rsidRPr="00122706">
        <w:rPr>
          <w:rFonts w:ascii="Arial" w:hAnsi="Arial" w:cs="Arial"/>
          <w:color w:val="302F2D"/>
          <w:sz w:val="28"/>
          <w:szCs w:val="28"/>
        </w:rPr>
        <w:t>.</w:t>
      </w:r>
    </w:p>
    <w:p w:rsidR="00122706" w:rsidRPr="00122706" w:rsidRDefault="00122706" w:rsidP="00122706">
      <w:pPr>
        <w:pStyle w:val="a4"/>
        <w:shd w:val="clear" w:color="auto" w:fill="FFFFFF"/>
        <w:jc w:val="both"/>
        <w:rPr>
          <w:rFonts w:ascii="Arial" w:hAnsi="Arial" w:cs="Arial"/>
          <w:color w:val="302F2D"/>
          <w:sz w:val="28"/>
          <w:szCs w:val="28"/>
        </w:rPr>
      </w:pPr>
      <w:proofErr w:type="spellStart"/>
      <w:r w:rsidRPr="00122706">
        <w:rPr>
          <w:rFonts w:ascii="Arial" w:hAnsi="Arial" w:cs="Arial"/>
          <w:color w:val="302F2D"/>
          <w:sz w:val="28"/>
          <w:szCs w:val="28"/>
        </w:rPr>
        <w:t>Сонымен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бірге</w:t>
      </w:r>
      <w:proofErr w:type="spellEnd"/>
      <w:r w:rsidRPr="00122706">
        <w:rPr>
          <w:rFonts w:ascii="Arial" w:hAnsi="Arial" w:cs="Arial"/>
          <w:color w:val="302F2D"/>
          <w:sz w:val="28"/>
          <w:szCs w:val="28"/>
        </w:rPr>
        <w:t xml:space="preserve">, Мұрат </w:t>
      </w:r>
      <w:proofErr w:type="spellStart"/>
      <w:r w:rsidRPr="00122706">
        <w:rPr>
          <w:rFonts w:ascii="Arial" w:hAnsi="Arial" w:cs="Arial"/>
          <w:color w:val="302F2D"/>
          <w:sz w:val="28"/>
          <w:szCs w:val="28"/>
        </w:rPr>
        <w:t>Насимов</w:t>
      </w:r>
      <w:proofErr w:type="spellEnd"/>
      <w:r w:rsidRPr="00122706">
        <w:rPr>
          <w:rFonts w:ascii="Arial" w:hAnsi="Arial" w:cs="Arial"/>
          <w:color w:val="302F2D"/>
          <w:sz w:val="28"/>
          <w:szCs w:val="28"/>
        </w:rPr>
        <w:t xml:space="preserve"> қоғамдық </w:t>
      </w:r>
      <w:proofErr w:type="spellStart"/>
      <w:r w:rsidRPr="00122706">
        <w:rPr>
          <w:rFonts w:ascii="Arial" w:hAnsi="Arial" w:cs="Arial"/>
          <w:color w:val="302F2D"/>
          <w:sz w:val="28"/>
          <w:szCs w:val="28"/>
        </w:rPr>
        <w:t>кері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байланыс</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тетіктерін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институционализациялауды</w:t>
      </w:r>
      <w:proofErr w:type="spellEnd"/>
      <w:r w:rsidRPr="00122706">
        <w:rPr>
          <w:rFonts w:ascii="Arial" w:hAnsi="Arial" w:cs="Arial"/>
          <w:color w:val="302F2D"/>
          <w:sz w:val="28"/>
          <w:szCs w:val="28"/>
        </w:rPr>
        <w:t xml:space="preserve"> жалғастыру қажет </w:t>
      </w:r>
      <w:proofErr w:type="spellStart"/>
      <w:r w:rsidRPr="00122706">
        <w:rPr>
          <w:rFonts w:ascii="Arial" w:hAnsi="Arial" w:cs="Arial"/>
          <w:color w:val="302F2D"/>
          <w:sz w:val="28"/>
          <w:szCs w:val="28"/>
        </w:rPr>
        <w:t>екенін</w:t>
      </w:r>
      <w:proofErr w:type="spellEnd"/>
      <w:r w:rsidRPr="00122706">
        <w:rPr>
          <w:rFonts w:ascii="Arial" w:hAnsi="Arial" w:cs="Arial"/>
          <w:color w:val="302F2D"/>
          <w:sz w:val="28"/>
          <w:szCs w:val="28"/>
        </w:rPr>
        <w:t xml:space="preserve"> баса </w:t>
      </w:r>
      <w:proofErr w:type="spellStart"/>
      <w:r w:rsidRPr="00122706">
        <w:rPr>
          <w:rFonts w:ascii="Arial" w:hAnsi="Arial" w:cs="Arial"/>
          <w:color w:val="302F2D"/>
          <w:sz w:val="28"/>
          <w:szCs w:val="28"/>
        </w:rPr>
        <w:t>ескертті</w:t>
      </w:r>
      <w:proofErr w:type="spellEnd"/>
      <w:r w:rsidRPr="00122706">
        <w:rPr>
          <w:rFonts w:ascii="Arial" w:hAnsi="Arial" w:cs="Arial"/>
          <w:color w:val="302F2D"/>
          <w:sz w:val="28"/>
          <w:szCs w:val="28"/>
        </w:rPr>
        <w:t>.</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w:t>
      </w:r>
      <w:proofErr w:type="spellStart"/>
      <w:r w:rsidRPr="00122706">
        <w:rPr>
          <w:rFonts w:ascii="Arial" w:hAnsi="Arial" w:cs="Arial"/>
          <w:color w:val="302F2D"/>
          <w:sz w:val="28"/>
          <w:szCs w:val="28"/>
        </w:rPr>
        <w:t>Азаматтар</w:t>
      </w:r>
      <w:proofErr w:type="spellEnd"/>
      <w:r w:rsidRPr="00122706">
        <w:rPr>
          <w:rFonts w:ascii="Arial" w:hAnsi="Arial" w:cs="Arial"/>
          <w:color w:val="302F2D"/>
          <w:sz w:val="28"/>
          <w:szCs w:val="28"/>
        </w:rPr>
        <w:t xml:space="preserve"> мен </w:t>
      </w:r>
      <w:proofErr w:type="spellStart"/>
      <w:r w:rsidRPr="00122706">
        <w:rPr>
          <w:rFonts w:ascii="Arial" w:hAnsi="Arial" w:cs="Arial"/>
          <w:color w:val="302F2D"/>
          <w:sz w:val="28"/>
          <w:szCs w:val="28"/>
        </w:rPr>
        <w:t>саясаткерлер</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арасында</w:t>
      </w:r>
      <w:proofErr w:type="spellEnd"/>
      <w:r w:rsidRPr="00122706">
        <w:rPr>
          <w:rFonts w:ascii="Arial" w:hAnsi="Arial" w:cs="Arial"/>
          <w:color w:val="302F2D"/>
          <w:sz w:val="28"/>
          <w:szCs w:val="28"/>
        </w:rPr>
        <w:t xml:space="preserve"> тұрақты және мазмұнды диалог </w:t>
      </w:r>
      <w:proofErr w:type="spellStart"/>
      <w:r w:rsidRPr="00122706">
        <w:rPr>
          <w:rFonts w:ascii="Arial" w:hAnsi="Arial" w:cs="Arial"/>
          <w:color w:val="302F2D"/>
          <w:sz w:val="28"/>
          <w:szCs w:val="28"/>
        </w:rPr>
        <w:t>орнату</w:t>
      </w:r>
      <w:proofErr w:type="spellEnd"/>
      <w:r w:rsidRPr="00122706">
        <w:rPr>
          <w:rFonts w:ascii="Arial" w:hAnsi="Arial" w:cs="Arial"/>
          <w:color w:val="302F2D"/>
          <w:sz w:val="28"/>
          <w:szCs w:val="28"/>
        </w:rPr>
        <w:t xml:space="preserve"> үкіметтің әрекеттері мен қоғамдық үміттер арасындағы алшақтық</w:t>
      </w:r>
      <w:proofErr w:type="gramStart"/>
      <w:r w:rsidRPr="00122706">
        <w:rPr>
          <w:rFonts w:ascii="Arial" w:hAnsi="Arial" w:cs="Arial"/>
          <w:color w:val="302F2D"/>
          <w:sz w:val="28"/>
          <w:szCs w:val="28"/>
        </w:rPr>
        <w:t>ты</w:t>
      </w:r>
      <w:proofErr w:type="gram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азайтады</w:t>
      </w:r>
      <w:proofErr w:type="spellEnd"/>
      <w:r w:rsidRPr="00122706">
        <w:rPr>
          <w:rFonts w:ascii="Arial" w:hAnsi="Arial" w:cs="Arial"/>
          <w:color w:val="302F2D"/>
          <w:sz w:val="28"/>
          <w:szCs w:val="28"/>
        </w:rPr>
        <w:t>. Басқарудағы ашықтық</w:t>
      </w:r>
      <w:proofErr w:type="gramStart"/>
      <w:r w:rsidRPr="00122706">
        <w:rPr>
          <w:rFonts w:ascii="Arial" w:hAnsi="Arial" w:cs="Arial"/>
          <w:color w:val="302F2D"/>
          <w:sz w:val="28"/>
          <w:szCs w:val="28"/>
        </w:rPr>
        <w:t>ты</w:t>
      </w:r>
      <w:proofErr w:type="gram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ілгерілету</w:t>
      </w:r>
      <w:proofErr w:type="spellEnd"/>
      <w:r w:rsidRPr="00122706">
        <w:rPr>
          <w:rFonts w:ascii="Arial" w:hAnsi="Arial" w:cs="Arial"/>
          <w:color w:val="302F2D"/>
          <w:sz w:val="28"/>
          <w:szCs w:val="28"/>
        </w:rPr>
        <w:t xml:space="preserve"> де маңызды. Қолжетімді қоғамдық қабылдау сияқты </w:t>
      </w:r>
      <w:proofErr w:type="spellStart"/>
      <w:r w:rsidRPr="00122706">
        <w:rPr>
          <w:rFonts w:ascii="Arial" w:hAnsi="Arial" w:cs="Arial"/>
          <w:color w:val="302F2D"/>
          <w:sz w:val="28"/>
          <w:szCs w:val="28"/>
        </w:rPr>
        <w:t>шаралар</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есептілікті</w:t>
      </w:r>
      <w:proofErr w:type="spellEnd"/>
      <w:r w:rsidRPr="00122706">
        <w:rPr>
          <w:rFonts w:ascii="Arial" w:hAnsi="Arial" w:cs="Arial"/>
          <w:color w:val="302F2D"/>
          <w:sz w:val="28"/>
          <w:szCs w:val="28"/>
        </w:rPr>
        <w:t xml:space="preserve"> көрсету арқылы </w:t>
      </w:r>
      <w:proofErr w:type="spellStart"/>
      <w:r w:rsidRPr="00122706">
        <w:rPr>
          <w:rFonts w:ascii="Arial" w:hAnsi="Arial" w:cs="Arial"/>
          <w:color w:val="302F2D"/>
          <w:sz w:val="28"/>
          <w:szCs w:val="28"/>
        </w:rPr>
        <w:t>сенімді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арттырады</w:t>
      </w:r>
      <w:proofErr w:type="spellEnd"/>
      <w:r w:rsidRPr="00122706">
        <w:rPr>
          <w:rFonts w:ascii="Arial" w:hAnsi="Arial" w:cs="Arial"/>
          <w:color w:val="302F2D"/>
          <w:sz w:val="28"/>
          <w:szCs w:val="28"/>
        </w:rPr>
        <w:t xml:space="preserve">. Сондықтан </w:t>
      </w:r>
      <w:proofErr w:type="spellStart"/>
      <w:r w:rsidRPr="00122706">
        <w:rPr>
          <w:rFonts w:ascii="Arial" w:hAnsi="Arial" w:cs="Arial"/>
          <w:color w:val="302F2D"/>
          <w:sz w:val="28"/>
          <w:szCs w:val="28"/>
        </w:rPr>
        <w:t>елі</w:t>
      </w:r>
      <w:proofErr w:type="gramStart"/>
      <w:r w:rsidRPr="00122706">
        <w:rPr>
          <w:rFonts w:ascii="Arial" w:hAnsi="Arial" w:cs="Arial"/>
          <w:color w:val="302F2D"/>
          <w:sz w:val="28"/>
          <w:szCs w:val="28"/>
        </w:rPr>
        <w:t>м</w:t>
      </w:r>
      <w:proofErr w:type="gramEnd"/>
      <w:r w:rsidRPr="00122706">
        <w:rPr>
          <w:rFonts w:ascii="Arial" w:hAnsi="Arial" w:cs="Arial"/>
          <w:color w:val="302F2D"/>
          <w:sz w:val="28"/>
          <w:szCs w:val="28"/>
        </w:rPr>
        <w:t>іздегі</w:t>
      </w:r>
      <w:proofErr w:type="spellEnd"/>
      <w:r w:rsidRPr="00122706">
        <w:rPr>
          <w:rFonts w:ascii="Arial" w:hAnsi="Arial" w:cs="Arial"/>
          <w:color w:val="302F2D"/>
          <w:sz w:val="28"/>
          <w:szCs w:val="28"/>
        </w:rPr>
        <w:t xml:space="preserve"> демократиялық модель Орталық Азия </w:t>
      </w:r>
      <w:proofErr w:type="spellStart"/>
      <w:r w:rsidRPr="00122706">
        <w:rPr>
          <w:rFonts w:ascii="Arial" w:hAnsi="Arial" w:cs="Arial"/>
          <w:color w:val="302F2D"/>
          <w:sz w:val="28"/>
          <w:szCs w:val="28"/>
        </w:rPr>
        <w:t>мемлекеттеріне</w:t>
      </w:r>
      <w:proofErr w:type="spellEnd"/>
      <w:r w:rsidRPr="00122706">
        <w:rPr>
          <w:rFonts w:ascii="Arial" w:hAnsi="Arial" w:cs="Arial"/>
          <w:color w:val="302F2D"/>
          <w:sz w:val="28"/>
          <w:szCs w:val="28"/>
        </w:rPr>
        <w:t xml:space="preserve"> үлгі бола </w:t>
      </w:r>
      <w:proofErr w:type="spellStart"/>
      <w:r w:rsidRPr="00122706">
        <w:rPr>
          <w:rFonts w:ascii="Arial" w:hAnsi="Arial" w:cs="Arial"/>
          <w:color w:val="302F2D"/>
          <w:sz w:val="28"/>
          <w:szCs w:val="28"/>
        </w:rPr>
        <w:t>алады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деп</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ойлаймын</w:t>
      </w:r>
      <w:proofErr w:type="spellEnd"/>
      <w:r w:rsidRPr="00122706">
        <w:rPr>
          <w:rFonts w:ascii="Arial" w:hAnsi="Arial" w:cs="Arial"/>
          <w:color w:val="302F2D"/>
          <w:sz w:val="28"/>
          <w:szCs w:val="28"/>
        </w:rPr>
        <w:t xml:space="preserve">.  Жаңғыру бағытындағы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мен қоғамдық </w:t>
      </w:r>
      <w:proofErr w:type="spellStart"/>
      <w:r w:rsidRPr="00122706">
        <w:rPr>
          <w:rFonts w:ascii="Arial" w:hAnsi="Arial" w:cs="Arial"/>
          <w:color w:val="302F2D"/>
          <w:sz w:val="28"/>
          <w:szCs w:val="28"/>
        </w:rPr>
        <w:t>келісімді</w:t>
      </w:r>
      <w:proofErr w:type="spellEnd"/>
      <w:r w:rsidRPr="00122706">
        <w:rPr>
          <w:rFonts w:ascii="Arial" w:hAnsi="Arial" w:cs="Arial"/>
          <w:color w:val="302F2D"/>
          <w:sz w:val="28"/>
          <w:szCs w:val="28"/>
        </w:rPr>
        <w:t xml:space="preserve"> сақтаудың </w:t>
      </w:r>
      <w:proofErr w:type="gramStart"/>
      <w:r w:rsidRPr="00122706">
        <w:rPr>
          <w:rFonts w:ascii="Arial" w:hAnsi="Arial" w:cs="Arial"/>
          <w:color w:val="302F2D"/>
          <w:sz w:val="28"/>
          <w:szCs w:val="28"/>
        </w:rPr>
        <w:t>тепе-те</w:t>
      </w:r>
      <w:proofErr w:type="gramEnd"/>
      <w:r w:rsidRPr="00122706">
        <w:rPr>
          <w:rFonts w:ascii="Arial" w:hAnsi="Arial" w:cs="Arial"/>
          <w:color w:val="302F2D"/>
          <w:sz w:val="28"/>
          <w:szCs w:val="28"/>
        </w:rPr>
        <w:t xml:space="preserve">ңдігі үшін тұрақты күш-жігер қажет” - </w:t>
      </w:r>
      <w:proofErr w:type="spellStart"/>
      <w:r w:rsidRPr="00122706">
        <w:rPr>
          <w:rFonts w:ascii="Arial" w:hAnsi="Arial" w:cs="Arial"/>
          <w:color w:val="302F2D"/>
          <w:sz w:val="28"/>
          <w:szCs w:val="28"/>
        </w:rPr>
        <w:t>деді</w:t>
      </w:r>
      <w:proofErr w:type="spellEnd"/>
      <w:r w:rsidRPr="00122706">
        <w:rPr>
          <w:rFonts w:ascii="Arial" w:hAnsi="Arial" w:cs="Arial"/>
          <w:color w:val="302F2D"/>
          <w:sz w:val="28"/>
          <w:szCs w:val="28"/>
        </w:rPr>
        <w:t xml:space="preserve"> өз сөзінде. </w:t>
      </w:r>
    </w:p>
    <w:p w:rsidR="00122706" w:rsidRPr="00122706" w:rsidRDefault="00122706" w:rsidP="00122706">
      <w:pPr>
        <w:pStyle w:val="a4"/>
        <w:shd w:val="clear" w:color="auto" w:fill="FFFFFF"/>
        <w:jc w:val="both"/>
        <w:rPr>
          <w:rFonts w:ascii="Arial" w:hAnsi="Arial" w:cs="Arial"/>
          <w:color w:val="302F2D"/>
          <w:sz w:val="28"/>
          <w:szCs w:val="28"/>
        </w:rPr>
      </w:pPr>
      <w:proofErr w:type="spellStart"/>
      <w:r w:rsidRPr="00122706">
        <w:rPr>
          <w:rFonts w:ascii="Arial" w:hAnsi="Arial" w:cs="Arial"/>
          <w:color w:val="302F2D"/>
          <w:sz w:val="28"/>
          <w:szCs w:val="28"/>
        </w:rPr>
        <w:t>Саясаттанушылан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мемлекеттік</w:t>
      </w:r>
      <w:proofErr w:type="spellEnd"/>
      <w:r w:rsidRPr="00122706">
        <w:rPr>
          <w:rFonts w:ascii="Arial" w:hAnsi="Arial" w:cs="Arial"/>
          <w:color w:val="302F2D"/>
          <w:sz w:val="28"/>
          <w:szCs w:val="28"/>
        </w:rPr>
        <w:t xml:space="preserve"> бақылаудағы БАҚ пен сөз бостандығы шектеулерінің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процестерге</w:t>
      </w:r>
      <w:proofErr w:type="spellEnd"/>
      <w:r w:rsidRPr="00122706">
        <w:rPr>
          <w:rFonts w:ascii="Arial" w:hAnsi="Arial" w:cs="Arial"/>
          <w:color w:val="302F2D"/>
          <w:sz w:val="28"/>
          <w:szCs w:val="28"/>
        </w:rPr>
        <w:t xml:space="preserve"> және </w:t>
      </w:r>
      <w:proofErr w:type="spellStart"/>
      <w:r w:rsidRPr="00122706">
        <w:rPr>
          <w:rFonts w:ascii="Arial" w:hAnsi="Arial" w:cs="Arial"/>
          <w:color w:val="302F2D"/>
          <w:sz w:val="28"/>
          <w:szCs w:val="28"/>
        </w:rPr>
        <w:t>билік</w:t>
      </w:r>
      <w:proofErr w:type="spellEnd"/>
      <w:r w:rsidRPr="00122706">
        <w:rPr>
          <w:rFonts w:ascii="Arial" w:hAnsi="Arial" w:cs="Arial"/>
          <w:color w:val="302F2D"/>
          <w:sz w:val="28"/>
          <w:szCs w:val="28"/>
        </w:rPr>
        <w:t xml:space="preserve"> пен қоғам арасындағы </w:t>
      </w:r>
      <w:proofErr w:type="gramStart"/>
      <w:r w:rsidRPr="00122706">
        <w:rPr>
          <w:rFonts w:ascii="Arial" w:hAnsi="Arial" w:cs="Arial"/>
          <w:color w:val="302F2D"/>
          <w:sz w:val="28"/>
          <w:szCs w:val="28"/>
        </w:rPr>
        <w:t>диалог</w:t>
      </w:r>
      <w:proofErr w:type="gramEnd"/>
      <w:r w:rsidRPr="00122706">
        <w:rPr>
          <w:rFonts w:ascii="Arial" w:hAnsi="Arial" w:cs="Arial"/>
          <w:color w:val="302F2D"/>
          <w:sz w:val="28"/>
          <w:szCs w:val="28"/>
        </w:rPr>
        <w:t xml:space="preserve">қа әсерін, оны жақсарту үшін қандай қадамдар </w:t>
      </w:r>
      <w:proofErr w:type="spellStart"/>
      <w:r w:rsidRPr="00122706">
        <w:rPr>
          <w:rFonts w:ascii="Arial" w:hAnsi="Arial" w:cs="Arial"/>
          <w:color w:val="302F2D"/>
          <w:sz w:val="28"/>
          <w:szCs w:val="28"/>
        </w:rPr>
        <w:t>жасау</w:t>
      </w:r>
      <w:proofErr w:type="spellEnd"/>
      <w:r w:rsidRPr="00122706">
        <w:rPr>
          <w:rFonts w:ascii="Arial" w:hAnsi="Arial" w:cs="Arial"/>
          <w:color w:val="302F2D"/>
          <w:sz w:val="28"/>
          <w:szCs w:val="28"/>
        </w:rPr>
        <w:t xml:space="preserve"> қажеттігін сұрағанымызда, </w:t>
      </w:r>
      <w:proofErr w:type="spellStart"/>
      <w:r w:rsidRPr="00122706">
        <w:rPr>
          <w:rFonts w:ascii="Arial" w:hAnsi="Arial" w:cs="Arial"/>
          <w:color w:val="302F2D"/>
          <w:sz w:val="28"/>
          <w:szCs w:val="28"/>
        </w:rPr>
        <w:t>жазбалар</w:t>
      </w:r>
      <w:proofErr w:type="spellEnd"/>
      <w:r w:rsidRPr="00122706">
        <w:rPr>
          <w:rFonts w:ascii="Arial" w:hAnsi="Arial" w:cs="Arial"/>
          <w:color w:val="302F2D"/>
          <w:sz w:val="28"/>
          <w:szCs w:val="28"/>
        </w:rPr>
        <w:t xml:space="preserve"> заң қағидаларына сәйкес </w:t>
      </w:r>
      <w:proofErr w:type="spellStart"/>
      <w:r w:rsidRPr="00122706">
        <w:rPr>
          <w:rFonts w:ascii="Arial" w:hAnsi="Arial" w:cs="Arial"/>
          <w:color w:val="302F2D"/>
          <w:sz w:val="28"/>
          <w:szCs w:val="28"/>
        </w:rPr>
        <w:t>келу</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керек</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екенін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есімізге</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салды</w:t>
      </w:r>
      <w:proofErr w:type="spellEnd"/>
      <w:r w:rsidRPr="00122706">
        <w:rPr>
          <w:rFonts w:ascii="Arial" w:hAnsi="Arial" w:cs="Arial"/>
          <w:color w:val="302F2D"/>
          <w:sz w:val="28"/>
          <w:szCs w:val="28"/>
        </w:rPr>
        <w:t>. </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w:t>
      </w:r>
      <w:proofErr w:type="spellStart"/>
      <w:r w:rsidRPr="00122706">
        <w:rPr>
          <w:rFonts w:ascii="Arial" w:hAnsi="Arial" w:cs="Arial"/>
          <w:color w:val="302F2D"/>
          <w:sz w:val="28"/>
          <w:szCs w:val="28"/>
        </w:rPr>
        <w:t>Айтылып</w:t>
      </w:r>
      <w:proofErr w:type="spellEnd"/>
      <w:r w:rsidRPr="00122706">
        <w:rPr>
          <w:rFonts w:ascii="Arial" w:hAnsi="Arial" w:cs="Arial"/>
          <w:color w:val="302F2D"/>
          <w:sz w:val="28"/>
          <w:szCs w:val="28"/>
        </w:rPr>
        <w:t xml:space="preserve"> отырған </w:t>
      </w:r>
      <w:proofErr w:type="spellStart"/>
      <w:r w:rsidRPr="00122706">
        <w:rPr>
          <w:rFonts w:ascii="Arial" w:hAnsi="Arial" w:cs="Arial"/>
          <w:color w:val="302F2D"/>
          <w:sz w:val="28"/>
          <w:szCs w:val="28"/>
        </w:rPr>
        <w:t>аухал</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билі</w:t>
      </w:r>
      <w:proofErr w:type="gramStart"/>
      <w:r w:rsidRPr="00122706">
        <w:rPr>
          <w:rFonts w:ascii="Arial" w:hAnsi="Arial" w:cs="Arial"/>
          <w:color w:val="302F2D"/>
          <w:sz w:val="28"/>
          <w:szCs w:val="28"/>
        </w:rPr>
        <w:t>к</w:t>
      </w:r>
      <w:proofErr w:type="spellEnd"/>
      <w:proofErr w:type="gramEnd"/>
      <w:r w:rsidRPr="00122706">
        <w:rPr>
          <w:rFonts w:ascii="Arial" w:hAnsi="Arial" w:cs="Arial"/>
          <w:color w:val="302F2D"/>
          <w:sz w:val="28"/>
          <w:szCs w:val="28"/>
        </w:rPr>
        <w:t xml:space="preserve"> </w:t>
      </w:r>
      <w:proofErr w:type="gramStart"/>
      <w:r w:rsidRPr="00122706">
        <w:rPr>
          <w:rFonts w:ascii="Arial" w:hAnsi="Arial" w:cs="Arial"/>
          <w:color w:val="302F2D"/>
          <w:sz w:val="28"/>
          <w:szCs w:val="28"/>
        </w:rPr>
        <w:t>пен</w:t>
      </w:r>
      <w:proofErr w:type="gramEnd"/>
      <w:r w:rsidRPr="00122706">
        <w:rPr>
          <w:rFonts w:ascii="Arial" w:hAnsi="Arial" w:cs="Arial"/>
          <w:color w:val="302F2D"/>
          <w:sz w:val="28"/>
          <w:szCs w:val="28"/>
        </w:rPr>
        <w:t xml:space="preserve"> қоғам арасындағы диалог </w:t>
      </w:r>
      <w:proofErr w:type="spellStart"/>
      <w:r w:rsidRPr="00122706">
        <w:rPr>
          <w:rFonts w:ascii="Arial" w:hAnsi="Arial" w:cs="Arial"/>
          <w:color w:val="302F2D"/>
          <w:sz w:val="28"/>
          <w:szCs w:val="28"/>
        </w:rPr>
        <w:t>сапасына</w:t>
      </w:r>
      <w:proofErr w:type="spellEnd"/>
      <w:r w:rsidRPr="00122706">
        <w:rPr>
          <w:rFonts w:ascii="Arial" w:hAnsi="Arial" w:cs="Arial"/>
          <w:color w:val="302F2D"/>
          <w:sz w:val="28"/>
          <w:szCs w:val="28"/>
        </w:rPr>
        <w:t xml:space="preserve"> әсер </w:t>
      </w:r>
      <w:proofErr w:type="spellStart"/>
      <w:r w:rsidRPr="00122706">
        <w:rPr>
          <w:rFonts w:ascii="Arial" w:hAnsi="Arial" w:cs="Arial"/>
          <w:color w:val="302F2D"/>
          <w:sz w:val="28"/>
          <w:szCs w:val="28"/>
        </w:rPr>
        <w:t>етеді</w:t>
      </w:r>
      <w:proofErr w:type="spellEnd"/>
      <w:r w:rsidRPr="00122706">
        <w:rPr>
          <w:rFonts w:ascii="Arial" w:hAnsi="Arial" w:cs="Arial"/>
          <w:color w:val="302F2D"/>
          <w:sz w:val="28"/>
          <w:szCs w:val="28"/>
        </w:rPr>
        <w:t xml:space="preserve">. Тек </w:t>
      </w:r>
      <w:proofErr w:type="spellStart"/>
      <w:r w:rsidRPr="00122706">
        <w:rPr>
          <w:rFonts w:ascii="Arial" w:hAnsi="Arial" w:cs="Arial"/>
          <w:color w:val="302F2D"/>
          <w:sz w:val="28"/>
          <w:szCs w:val="28"/>
        </w:rPr>
        <w:t>билік</w:t>
      </w:r>
      <w:proofErr w:type="spellEnd"/>
      <w:r w:rsidRPr="00122706">
        <w:rPr>
          <w:rFonts w:ascii="Arial" w:hAnsi="Arial" w:cs="Arial"/>
          <w:color w:val="302F2D"/>
          <w:sz w:val="28"/>
          <w:szCs w:val="28"/>
        </w:rPr>
        <w:t xml:space="preserve"> жұмыстары мақтала </w:t>
      </w:r>
      <w:proofErr w:type="spellStart"/>
      <w:r w:rsidRPr="00122706">
        <w:rPr>
          <w:rFonts w:ascii="Arial" w:hAnsi="Arial" w:cs="Arial"/>
          <w:color w:val="302F2D"/>
          <w:sz w:val="28"/>
          <w:szCs w:val="28"/>
        </w:rPr>
        <w:t>беретін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медиа-ортада</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азаматтар</w:t>
      </w:r>
      <w:proofErr w:type="spellEnd"/>
      <w:r w:rsidRPr="00122706">
        <w:rPr>
          <w:rFonts w:ascii="Arial" w:hAnsi="Arial" w:cs="Arial"/>
          <w:color w:val="302F2D"/>
          <w:sz w:val="28"/>
          <w:szCs w:val="28"/>
        </w:rPr>
        <w:t xml:space="preserve"> арасындағы күмән мен </w:t>
      </w:r>
      <w:proofErr w:type="spellStart"/>
      <w:r w:rsidRPr="00122706">
        <w:rPr>
          <w:rFonts w:ascii="Arial" w:hAnsi="Arial" w:cs="Arial"/>
          <w:color w:val="302F2D"/>
          <w:sz w:val="28"/>
          <w:szCs w:val="28"/>
        </w:rPr>
        <w:t>сенімсіздікті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тудырады</w:t>
      </w:r>
      <w:proofErr w:type="spellEnd"/>
      <w:r w:rsidRPr="00122706">
        <w:rPr>
          <w:rFonts w:ascii="Arial" w:hAnsi="Arial" w:cs="Arial"/>
          <w:color w:val="302F2D"/>
          <w:sz w:val="28"/>
          <w:szCs w:val="28"/>
        </w:rPr>
        <w:t xml:space="preserve">. Бұл </w:t>
      </w:r>
      <w:proofErr w:type="spellStart"/>
      <w:r w:rsidRPr="00122706">
        <w:rPr>
          <w:rFonts w:ascii="Arial" w:hAnsi="Arial" w:cs="Arial"/>
          <w:color w:val="302F2D"/>
          <w:sz w:val="28"/>
          <w:szCs w:val="28"/>
        </w:rPr>
        <w:t>билік</w:t>
      </w:r>
      <w:proofErr w:type="spellEnd"/>
      <w:r w:rsidRPr="00122706">
        <w:rPr>
          <w:rFonts w:ascii="Arial" w:hAnsi="Arial" w:cs="Arial"/>
          <w:color w:val="302F2D"/>
          <w:sz w:val="28"/>
          <w:szCs w:val="28"/>
        </w:rPr>
        <w:t xml:space="preserve"> пен тұрғындар арасындағы алшақтық</w:t>
      </w:r>
      <w:proofErr w:type="gramStart"/>
      <w:r w:rsidRPr="00122706">
        <w:rPr>
          <w:rFonts w:ascii="Arial" w:hAnsi="Arial" w:cs="Arial"/>
          <w:color w:val="302F2D"/>
          <w:sz w:val="28"/>
          <w:szCs w:val="28"/>
        </w:rPr>
        <w:t>ты</w:t>
      </w:r>
      <w:proofErr w:type="gramEnd"/>
      <w:r w:rsidRPr="00122706">
        <w:rPr>
          <w:rFonts w:ascii="Arial" w:hAnsi="Arial" w:cs="Arial"/>
          <w:color w:val="302F2D"/>
          <w:sz w:val="28"/>
          <w:szCs w:val="28"/>
        </w:rPr>
        <w:t xml:space="preserve"> тереңдетіп, саясатқа </w:t>
      </w:r>
      <w:proofErr w:type="spellStart"/>
      <w:r w:rsidRPr="00122706">
        <w:rPr>
          <w:rFonts w:ascii="Arial" w:hAnsi="Arial" w:cs="Arial"/>
          <w:color w:val="302F2D"/>
          <w:sz w:val="28"/>
          <w:szCs w:val="28"/>
        </w:rPr>
        <w:t>араласпауды</w:t>
      </w:r>
      <w:proofErr w:type="spellEnd"/>
      <w:r w:rsidRPr="00122706">
        <w:rPr>
          <w:rFonts w:ascii="Arial" w:hAnsi="Arial" w:cs="Arial"/>
          <w:color w:val="302F2D"/>
          <w:sz w:val="28"/>
          <w:szCs w:val="28"/>
        </w:rPr>
        <w:t xml:space="preserve"> күшейтеді, </w:t>
      </w:r>
      <w:proofErr w:type="spellStart"/>
      <w:r w:rsidRPr="00122706">
        <w:rPr>
          <w:rFonts w:ascii="Arial" w:hAnsi="Arial" w:cs="Arial"/>
          <w:color w:val="302F2D"/>
          <w:sz w:val="28"/>
          <w:szCs w:val="28"/>
        </w:rPr>
        <w:t>тіпті</w:t>
      </w:r>
      <w:proofErr w:type="spellEnd"/>
      <w:r w:rsidRPr="00122706">
        <w:rPr>
          <w:rFonts w:ascii="Arial" w:hAnsi="Arial" w:cs="Arial"/>
          <w:color w:val="302F2D"/>
          <w:sz w:val="28"/>
          <w:szCs w:val="28"/>
        </w:rPr>
        <w:t>, әлеуметтік толқуларға әкелуі ықтимал.</w:t>
      </w:r>
    </w:p>
    <w:p w:rsidR="00122706" w:rsidRPr="00122706" w:rsidRDefault="00122706" w:rsidP="00122706">
      <w:pPr>
        <w:pStyle w:val="a4"/>
        <w:shd w:val="clear" w:color="auto" w:fill="FFFFFF"/>
        <w:jc w:val="both"/>
        <w:rPr>
          <w:rFonts w:ascii="Arial" w:hAnsi="Arial" w:cs="Arial"/>
          <w:color w:val="302F2D"/>
          <w:sz w:val="28"/>
          <w:szCs w:val="28"/>
        </w:rPr>
      </w:pPr>
      <w:proofErr w:type="spellStart"/>
      <w:r w:rsidRPr="00122706">
        <w:rPr>
          <w:rFonts w:ascii="Arial" w:hAnsi="Arial" w:cs="Arial"/>
          <w:color w:val="302F2D"/>
          <w:sz w:val="28"/>
          <w:szCs w:val="28"/>
        </w:rPr>
        <w:t>Онлайн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платформалар</w:t>
      </w:r>
      <w:proofErr w:type="spellEnd"/>
      <w:r w:rsidRPr="00122706">
        <w:rPr>
          <w:rFonts w:ascii="Arial" w:hAnsi="Arial" w:cs="Arial"/>
          <w:color w:val="302F2D"/>
          <w:sz w:val="28"/>
          <w:szCs w:val="28"/>
        </w:rPr>
        <w:t xml:space="preserve"> мен әлеуметтік </w:t>
      </w:r>
      <w:proofErr w:type="spellStart"/>
      <w:r w:rsidRPr="00122706">
        <w:rPr>
          <w:rFonts w:ascii="Arial" w:hAnsi="Arial" w:cs="Arial"/>
          <w:color w:val="302F2D"/>
          <w:sz w:val="28"/>
          <w:szCs w:val="28"/>
        </w:rPr>
        <w:t>желілерге</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шектеусіз</w:t>
      </w:r>
      <w:proofErr w:type="spellEnd"/>
      <w:r w:rsidRPr="00122706">
        <w:rPr>
          <w:rFonts w:ascii="Arial" w:hAnsi="Arial" w:cs="Arial"/>
          <w:color w:val="302F2D"/>
          <w:sz w:val="28"/>
          <w:szCs w:val="28"/>
        </w:rPr>
        <w:t xml:space="preserve"> қолжетімділік азаматтарға өз </w:t>
      </w:r>
      <w:proofErr w:type="spellStart"/>
      <w:proofErr w:type="gramStart"/>
      <w:r w:rsidRPr="00122706">
        <w:rPr>
          <w:rFonts w:ascii="Arial" w:hAnsi="Arial" w:cs="Arial"/>
          <w:color w:val="302F2D"/>
          <w:sz w:val="28"/>
          <w:szCs w:val="28"/>
        </w:rPr>
        <w:t>п</w:t>
      </w:r>
      <w:proofErr w:type="gramEnd"/>
      <w:r w:rsidRPr="00122706">
        <w:rPr>
          <w:rFonts w:ascii="Arial" w:hAnsi="Arial" w:cs="Arial"/>
          <w:color w:val="302F2D"/>
          <w:sz w:val="28"/>
          <w:szCs w:val="28"/>
        </w:rPr>
        <w:t>ікірлерін</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білдіруге</w:t>
      </w:r>
      <w:proofErr w:type="spellEnd"/>
      <w:r w:rsidRPr="00122706">
        <w:rPr>
          <w:rFonts w:ascii="Arial" w:hAnsi="Arial" w:cs="Arial"/>
          <w:color w:val="302F2D"/>
          <w:sz w:val="28"/>
          <w:szCs w:val="28"/>
        </w:rPr>
        <w:t xml:space="preserve"> және </w:t>
      </w:r>
      <w:proofErr w:type="spellStart"/>
      <w:r w:rsidRPr="00122706">
        <w:rPr>
          <w:rFonts w:ascii="Arial" w:hAnsi="Arial" w:cs="Arial"/>
          <w:color w:val="302F2D"/>
          <w:sz w:val="28"/>
          <w:szCs w:val="28"/>
        </w:rPr>
        <w:t>пікірлес</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адамдармен</w:t>
      </w:r>
      <w:proofErr w:type="spellEnd"/>
      <w:r w:rsidRPr="00122706">
        <w:rPr>
          <w:rFonts w:ascii="Arial" w:hAnsi="Arial" w:cs="Arial"/>
          <w:color w:val="302F2D"/>
          <w:sz w:val="28"/>
          <w:szCs w:val="28"/>
        </w:rPr>
        <w:t xml:space="preserve"> байланысуға мүмкіндік </w:t>
      </w:r>
      <w:proofErr w:type="spellStart"/>
      <w:r w:rsidRPr="00122706">
        <w:rPr>
          <w:rFonts w:ascii="Arial" w:hAnsi="Arial" w:cs="Arial"/>
          <w:color w:val="302F2D"/>
          <w:sz w:val="28"/>
          <w:szCs w:val="28"/>
        </w:rPr>
        <w:t>беріп</w:t>
      </w:r>
      <w:proofErr w:type="spellEnd"/>
      <w:r w:rsidRPr="00122706">
        <w:rPr>
          <w:rFonts w:ascii="Arial" w:hAnsi="Arial" w:cs="Arial"/>
          <w:color w:val="302F2D"/>
          <w:sz w:val="28"/>
          <w:szCs w:val="28"/>
        </w:rPr>
        <w:t xml:space="preserve"> отырғаны баршамызға </w:t>
      </w:r>
      <w:proofErr w:type="spellStart"/>
      <w:r w:rsidRPr="00122706">
        <w:rPr>
          <w:rFonts w:ascii="Arial" w:hAnsi="Arial" w:cs="Arial"/>
          <w:color w:val="302F2D"/>
          <w:sz w:val="28"/>
          <w:szCs w:val="28"/>
        </w:rPr>
        <w:t>белгілі</w:t>
      </w:r>
      <w:proofErr w:type="spellEnd"/>
      <w:r w:rsidRPr="00122706">
        <w:rPr>
          <w:rFonts w:ascii="Arial" w:hAnsi="Arial" w:cs="Arial"/>
          <w:color w:val="302F2D"/>
          <w:sz w:val="28"/>
          <w:szCs w:val="28"/>
        </w:rPr>
        <w:t xml:space="preserve">. Сандық кеңістікте </w:t>
      </w:r>
      <w:proofErr w:type="spellStart"/>
      <w:r w:rsidRPr="00122706">
        <w:rPr>
          <w:rFonts w:ascii="Arial" w:hAnsi="Arial" w:cs="Arial"/>
          <w:color w:val="302F2D"/>
          <w:sz w:val="28"/>
          <w:szCs w:val="28"/>
        </w:rPr>
        <w:t>еркіндік</w:t>
      </w:r>
      <w:proofErr w:type="spellEnd"/>
      <w:r w:rsidRPr="00122706">
        <w:rPr>
          <w:rFonts w:ascii="Arial" w:hAnsi="Arial" w:cs="Arial"/>
          <w:color w:val="302F2D"/>
          <w:sz w:val="28"/>
          <w:szCs w:val="28"/>
        </w:rPr>
        <w:t xml:space="preserve"> және демократиялылық сақталған. Тек </w:t>
      </w:r>
      <w:proofErr w:type="spellStart"/>
      <w:r w:rsidRPr="00122706">
        <w:rPr>
          <w:rFonts w:ascii="Arial" w:hAnsi="Arial" w:cs="Arial"/>
          <w:color w:val="302F2D"/>
          <w:sz w:val="28"/>
          <w:szCs w:val="28"/>
        </w:rPr>
        <w:t>жазбалар</w:t>
      </w:r>
      <w:proofErr w:type="spellEnd"/>
      <w:r w:rsidRPr="00122706">
        <w:rPr>
          <w:rFonts w:ascii="Arial" w:hAnsi="Arial" w:cs="Arial"/>
          <w:color w:val="302F2D"/>
          <w:sz w:val="28"/>
          <w:szCs w:val="28"/>
        </w:rPr>
        <w:t xml:space="preserve"> заң қағидаларына сәйкес </w:t>
      </w:r>
      <w:proofErr w:type="spellStart"/>
      <w:r w:rsidRPr="00122706">
        <w:rPr>
          <w:rFonts w:ascii="Arial" w:hAnsi="Arial" w:cs="Arial"/>
          <w:color w:val="302F2D"/>
          <w:sz w:val="28"/>
          <w:szCs w:val="28"/>
        </w:rPr>
        <w:t>келуі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керек</w:t>
      </w:r>
      <w:proofErr w:type="spellEnd"/>
      <w:r w:rsidRPr="00122706">
        <w:rPr>
          <w:rFonts w:ascii="Arial" w:hAnsi="Arial" w:cs="Arial"/>
          <w:color w:val="302F2D"/>
          <w:sz w:val="28"/>
          <w:szCs w:val="28"/>
        </w:rPr>
        <w:t>. Тұ</w:t>
      </w:r>
      <w:proofErr w:type="gramStart"/>
      <w:r w:rsidRPr="00122706">
        <w:rPr>
          <w:rFonts w:ascii="Arial" w:hAnsi="Arial" w:cs="Arial"/>
          <w:color w:val="302F2D"/>
          <w:sz w:val="28"/>
          <w:szCs w:val="28"/>
        </w:rPr>
        <w:t>р</w:t>
      </w:r>
      <w:proofErr w:type="gramEnd"/>
      <w:r w:rsidRPr="00122706">
        <w:rPr>
          <w:rFonts w:ascii="Arial" w:hAnsi="Arial" w:cs="Arial"/>
          <w:color w:val="302F2D"/>
          <w:sz w:val="28"/>
          <w:szCs w:val="28"/>
        </w:rPr>
        <w:t xml:space="preserve">ғындар өз медиасауаттылығына </w:t>
      </w:r>
      <w:proofErr w:type="spellStart"/>
      <w:r w:rsidRPr="00122706">
        <w:rPr>
          <w:rFonts w:ascii="Arial" w:hAnsi="Arial" w:cs="Arial"/>
          <w:color w:val="302F2D"/>
          <w:sz w:val="28"/>
          <w:szCs w:val="28"/>
        </w:rPr>
        <w:t>ерекше</w:t>
      </w:r>
      <w:proofErr w:type="spellEnd"/>
      <w:r w:rsidRPr="00122706">
        <w:rPr>
          <w:rFonts w:ascii="Arial" w:hAnsi="Arial" w:cs="Arial"/>
          <w:color w:val="302F2D"/>
          <w:sz w:val="28"/>
          <w:szCs w:val="28"/>
        </w:rPr>
        <w:t xml:space="preserve"> мән </w:t>
      </w:r>
      <w:proofErr w:type="spellStart"/>
      <w:r w:rsidRPr="00122706">
        <w:rPr>
          <w:rFonts w:ascii="Arial" w:hAnsi="Arial" w:cs="Arial"/>
          <w:color w:val="302F2D"/>
          <w:sz w:val="28"/>
          <w:szCs w:val="28"/>
        </w:rPr>
        <w:t>берулері</w:t>
      </w:r>
      <w:proofErr w:type="spellEnd"/>
      <w:r w:rsidRPr="00122706">
        <w:rPr>
          <w:rFonts w:ascii="Arial" w:hAnsi="Arial" w:cs="Arial"/>
          <w:color w:val="302F2D"/>
          <w:sz w:val="28"/>
          <w:szCs w:val="28"/>
        </w:rPr>
        <w:t xml:space="preserve"> қажет. Азаматтардың ақпаратты </w:t>
      </w:r>
      <w:proofErr w:type="spellStart"/>
      <w:r w:rsidRPr="00122706">
        <w:rPr>
          <w:rFonts w:ascii="Arial" w:hAnsi="Arial" w:cs="Arial"/>
          <w:color w:val="302F2D"/>
          <w:sz w:val="28"/>
          <w:szCs w:val="28"/>
        </w:rPr>
        <w:t>сыни</w:t>
      </w:r>
      <w:proofErr w:type="spellEnd"/>
      <w:r w:rsidRPr="00122706">
        <w:rPr>
          <w:rFonts w:ascii="Arial" w:hAnsi="Arial" w:cs="Arial"/>
          <w:color w:val="302F2D"/>
          <w:sz w:val="28"/>
          <w:szCs w:val="28"/>
        </w:rPr>
        <w:t xml:space="preserve"> тұ</w:t>
      </w:r>
      <w:proofErr w:type="gramStart"/>
      <w:r w:rsidRPr="00122706">
        <w:rPr>
          <w:rFonts w:ascii="Arial" w:hAnsi="Arial" w:cs="Arial"/>
          <w:color w:val="302F2D"/>
          <w:sz w:val="28"/>
          <w:szCs w:val="28"/>
        </w:rPr>
        <w:t>р</w:t>
      </w:r>
      <w:proofErr w:type="gramEnd"/>
      <w:r w:rsidRPr="00122706">
        <w:rPr>
          <w:rFonts w:ascii="Arial" w:hAnsi="Arial" w:cs="Arial"/>
          <w:color w:val="302F2D"/>
          <w:sz w:val="28"/>
          <w:szCs w:val="28"/>
        </w:rPr>
        <w:t xml:space="preserve">ғыдан бағалауға үйренуі оларға </w:t>
      </w:r>
      <w:proofErr w:type="spellStart"/>
      <w:r w:rsidRPr="00122706">
        <w:rPr>
          <w:rFonts w:ascii="Arial" w:hAnsi="Arial" w:cs="Arial"/>
          <w:color w:val="302F2D"/>
          <w:sz w:val="28"/>
          <w:szCs w:val="28"/>
        </w:rPr>
        <w:t>белсенді</w:t>
      </w:r>
      <w:proofErr w:type="spellEnd"/>
      <w:r w:rsidRPr="00122706">
        <w:rPr>
          <w:rFonts w:ascii="Arial" w:hAnsi="Arial" w:cs="Arial"/>
          <w:color w:val="302F2D"/>
          <w:sz w:val="28"/>
          <w:szCs w:val="28"/>
        </w:rPr>
        <w:t xml:space="preserve"> әрі мәдениетті </w:t>
      </w:r>
      <w:proofErr w:type="spellStart"/>
      <w:r w:rsidRPr="00122706">
        <w:rPr>
          <w:rFonts w:ascii="Arial" w:hAnsi="Arial" w:cs="Arial"/>
          <w:color w:val="302F2D"/>
          <w:sz w:val="28"/>
          <w:szCs w:val="28"/>
        </w:rPr>
        <w:t>саяси</w:t>
      </w:r>
      <w:proofErr w:type="spellEnd"/>
      <w:r w:rsidRPr="00122706">
        <w:rPr>
          <w:rFonts w:ascii="Arial" w:hAnsi="Arial" w:cs="Arial"/>
          <w:color w:val="302F2D"/>
          <w:sz w:val="28"/>
          <w:szCs w:val="28"/>
        </w:rPr>
        <w:t xml:space="preserve"> қатысуға мүмкіндік </w:t>
      </w:r>
      <w:proofErr w:type="spellStart"/>
      <w:r w:rsidRPr="00122706">
        <w:rPr>
          <w:rFonts w:ascii="Arial" w:hAnsi="Arial" w:cs="Arial"/>
          <w:color w:val="302F2D"/>
          <w:sz w:val="28"/>
          <w:szCs w:val="28"/>
        </w:rPr>
        <w:t>береді</w:t>
      </w:r>
      <w:proofErr w:type="spellEnd"/>
      <w:r w:rsidRPr="00122706">
        <w:rPr>
          <w:rFonts w:ascii="Arial" w:hAnsi="Arial" w:cs="Arial"/>
          <w:color w:val="302F2D"/>
          <w:sz w:val="28"/>
          <w:szCs w:val="28"/>
        </w:rPr>
        <w:t xml:space="preserve">” - </w:t>
      </w:r>
      <w:proofErr w:type="spellStart"/>
      <w:r w:rsidRPr="00122706">
        <w:rPr>
          <w:rFonts w:ascii="Arial" w:hAnsi="Arial" w:cs="Arial"/>
          <w:color w:val="302F2D"/>
          <w:sz w:val="28"/>
          <w:szCs w:val="28"/>
        </w:rPr>
        <w:t>деді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саясаттанушы</w:t>
      </w:r>
      <w:proofErr w:type="spellEnd"/>
      <w:r w:rsidRPr="00122706">
        <w:rPr>
          <w:rFonts w:ascii="Arial" w:hAnsi="Arial" w:cs="Arial"/>
          <w:color w:val="302F2D"/>
          <w:sz w:val="28"/>
          <w:szCs w:val="28"/>
        </w:rPr>
        <w:t>.</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 xml:space="preserve">Биылғы </w:t>
      </w:r>
      <w:proofErr w:type="spellStart"/>
      <w:r w:rsidRPr="00122706">
        <w:rPr>
          <w:rFonts w:ascii="Arial" w:hAnsi="Arial" w:cs="Arial"/>
          <w:color w:val="302F2D"/>
          <w:sz w:val="28"/>
          <w:szCs w:val="28"/>
        </w:rPr>
        <w:t>жылы</w:t>
      </w:r>
      <w:proofErr w:type="spellEnd"/>
      <w:r w:rsidRPr="00122706">
        <w:rPr>
          <w:rFonts w:ascii="Arial" w:hAnsi="Arial" w:cs="Arial"/>
          <w:color w:val="302F2D"/>
          <w:sz w:val="28"/>
          <w:szCs w:val="28"/>
        </w:rPr>
        <w:t xml:space="preserve"> Қазақстанның халықаралық индекс </w:t>
      </w:r>
      <w:proofErr w:type="spellStart"/>
      <w:r w:rsidRPr="00122706">
        <w:rPr>
          <w:rFonts w:ascii="Arial" w:hAnsi="Arial" w:cs="Arial"/>
          <w:color w:val="302F2D"/>
          <w:sz w:val="28"/>
          <w:szCs w:val="28"/>
        </w:rPr>
        <w:t>рейтингтеріндегі</w:t>
      </w:r>
      <w:proofErr w:type="spellEnd"/>
      <w:r w:rsidRPr="00122706">
        <w:rPr>
          <w:rFonts w:ascii="Arial" w:hAnsi="Arial" w:cs="Arial"/>
          <w:color w:val="302F2D"/>
          <w:sz w:val="28"/>
          <w:szCs w:val="28"/>
        </w:rPr>
        <w:t xml:space="preserve"> көрсеткіштерін </w:t>
      </w:r>
      <w:proofErr w:type="spellStart"/>
      <w:r w:rsidRPr="00122706">
        <w:rPr>
          <w:rFonts w:ascii="Arial" w:hAnsi="Arial" w:cs="Arial"/>
          <w:color w:val="302F2D"/>
          <w:sz w:val="28"/>
          <w:szCs w:val="28"/>
        </w:rPr>
        <w:t>атап</w:t>
      </w:r>
      <w:proofErr w:type="spellEnd"/>
      <w:r w:rsidRPr="00122706">
        <w:rPr>
          <w:rFonts w:ascii="Arial" w:hAnsi="Arial" w:cs="Arial"/>
          <w:color w:val="302F2D"/>
          <w:sz w:val="28"/>
          <w:szCs w:val="28"/>
        </w:rPr>
        <w:t xml:space="preserve"> өтетін болсақ. </w:t>
      </w:r>
    </w:p>
    <w:p w:rsidR="00122706" w:rsidRPr="00122706" w:rsidRDefault="00122706" w:rsidP="00122706">
      <w:pPr>
        <w:pStyle w:val="a4"/>
        <w:shd w:val="clear" w:color="auto" w:fill="FFFFFF"/>
        <w:jc w:val="both"/>
        <w:rPr>
          <w:rFonts w:ascii="Arial" w:hAnsi="Arial" w:cs="Arial"/>
          <w:color w:val="302F2D"/>
          <w:sz w:val="28"/>
          <w:szCs w:val="28"/>
        </w:rPr>
      </w:pPr>
      <w:proofErr w:type="spellStart"/>
      <w:r w:rsidRPr="00122706">
        <w:rPr>
          <w:rFonts w:ascii="Arial" w:hAnsi="Arial" w:cs="Arial"/>
          <w:color w:val="302F2D"/>
          <w:sz w:val="28"/>
          <w:szCs w:val="28"/>
        </w:rPr>
        <w:t>Reporters</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Without</w:t>
      </w:r>
      <w:proofErr w:type="spellEnd"/>
      <w:r w:rsidRPr="00122706">
        <w:rPr>
          <w:rFonts w:ascii="Arial" w:hAnsi="Arial" w:cs="Arial"/>
          <w:color w:val="302F2D"/>
          <w:sz w:val="28"/>
          <w:szCs w:val="28"/>
        </w:rPr>
        <w:t xml:space="preserve"> Borders</w:t>
      </w:r>
      <w:proofErr w:type="gramStart"/>
      <w:r w:rsidRPr="00122706">
        <w:rPr>
          <w:rFonts w:ascii="Arial" w:hAnsi="Arial" w:cs="Arial"/>
          <w:color w:val="302F2D"/>
          <w:sz w:val="28"/>
          <w:szCs w:val="28"/>
        </w:rPr>
        <w:t>т</w:t>
      </w:r>
      <w:proofErr w:type="gramEnd"/>
      <w:r w:rsidRPr="00122706">
        <w:rPr>
          <w:rFonts w:ascii="Arial" w:hAnsi="Arial" w:cs="Arial"/>
          <w:color w:val="302F2D"/>
          <w:sz w:val="28"/>
          <w:szCs w:val="28"/>
        </w:rPr>
        <w:t xml:space="preserve">ің </w:t>
      </w:r>
      <w:proofErr w:type="spellStart"/>
      <w:r w:rsidRPr="00122706">
        <w:rPr>
          <w:rFonts w:ascii="Arial" w:hAnsi="Arial" w:cs="Arial"/>
          <w:color w:val="302F2D"/>
          <w:sz w:val="28"/>
          <w:szCs w:val="28"/>
        </w:rPr>
        <w:t>есебінше</w:t>
      </w:r>
      <w:proofErr w:type="spellEnd"/>
      <w:r w:rsidRPr="00122706">
        <w:rPr>
          <w:rFonts w:ascii="Arial" w:hAnsi="Arial" w:cs="Arial"/>
          <w:color w:val="302F2D"/>
          <w:sz w:val="28"/>
          <w:szCs w:val="28"/>
        </w:rPr>
        <w:t xml:space="preserve">,  БАҚ </w:t>
      </w:r>
      <w:proofErr w:type="spellStart"/>
      <w:r w:rsidRPr="00122706">
        <w:rPr>
          <w:rFonts w:ascii="Arial" w:hAnsi="Arial" w:cs="Arial"/>
          <w:color w:val="302F2D"/>
          <w:sz w:val="28"/>
          <w:szCs w:val="28"/>
        </w:rPr>
        <w:t>еркіндігі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индексі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елімізде</w:t>
      </w:r>
      <w:proofErr w:type="spellEnd"/>
      <w:r w:rsidRPr="00122706">
        <w:rPr>
          <w:rFonts w:ascii="Arial" w:hAnsi="Arial" w:cs="Arial"/>
          <w:color w:val="302F2D"/>
          <w:sz w:val="28"/>
          <w:szCs w:val="28"/>
        </w:rPr>
        <w:t xml:space="preserve"> төмендеген. Ал </w:t>
      </w:r>
      <w:proofErr w:type="spellStart"/>
      <w:r w:rsidRPr="00122706">
        <w:rPr>
          <w:rFonts w:ascii="Arial" w:hAnsi="Arial" w:cs="Arial"/>
          <w:color w:val="302F2D"/>
          <w:sz w:val="28"/>
          <w:szCs w:val="28"/>
        </w:rPr>
        <w:t>Transparency</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International</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болса</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сыбайлас</w:t>
      </w:r>
      <w:proofErr w:type="spellEnd"/>
      <w:r w:rsidRPr="00122706">
        <w:rPr>
          <w:rFonts w:ascii="Arial" w:hAnsi="Arial" w:cs="Arial"/>
          <w:color w:val="302F2D"/>
          <w:sz w:val="28"/>
          <w:szCs w:val="28"/>
        </w:rPr>
        <w:t xml:space="preserve"> жемқорлықты қабылдау </w:t>
      </w:r>
      <w:proofErr w:type="spellStart"/>
      <w:r w:rsidRPr="00122706">
        <w:rPr>
          <w:rFonts w:ascii="Arial" w:hAnsi="Arial" w:cs="Arial"/>
          <w:color w:val="302F2D"/>
          <w:sz w:val="28"/>
          <w:szCs w:val="28"/>
        </w:rPr>
        <w:t>индексінде</w:t>
      </w:r>
      <w:proofErr w:type="spellEnd"/>
      <w:r w:rsidRPr="00122706">
        <w:rPr>
          <w:rFonts w:ascii="Arial" w:hAnsi="Arial" w:cs="Arial"/>
          <w:color w:val="302F2D"/>
          <w:sz w:val="28"/>
          <w:szCs w:val="28"/>
        </w:rPr>
        <w:t xml:space="preserve">, позиция тұрақты болғанымен, </w:t>
      </w:r>
      <w:proofErr w:type="gramStart"/>
      <w:r w:rsidRPr="00122706">
        <w:rPr>
          <w:rFonts w:ascii="Arial" w:hAnsi="Arial" w:cs="Arial"/>
          <w:color w:val="302F2D"/>
          <w:sz w:val="28"/>
          <w:szCs w:val="28"/>
        </w:rPr>
        <w:t>на</w:t>
      </w:r>
      <w:proofErr w:type="gramEnd"/>
      <w:r w:rsidRPr="00122706">
        <w:rPr>
          <w:rFonts w:ascii="Arial" w:hAnsi="Arial" w:cs="Arial"/>
          <w:color w:val="302F2D"/>
          <w:sz w:val="28"/>
          <w:szCs w:val="28"/>
        </w:rPr>
        <w:t>қ</w:t>
      </w:r>
      <w:proofErr w:type="gramStart"/>
      <w:r w:rsidRPr="00122706">
        <w:rPr>
          <w:rFonts w:ascii="Arial" w:hAnsi="Arial" w:cs="Arial"/>
          <w:color w:val="302F2D"/>
          <w:sz w:val="28"/>
          <w:szCs w:val="28"/>
        </w:rPr>
        <w:t>ты</w:t>
      </w:r>
      <w:proofErr w:type="gram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ілгерілеу</w:t>
      </w:r>
      <w:proofErr w:type="spellEnd"/>
      <w:r w:rsidRPr="00122706">
        <w:rPr>
          <w:rFonts w:ascii="Arial" w:hAnsi="Arial" w:cs="Arial"/>
          <w:color w:val="302F2D"/>
          <w:sz w:val="28"/>
          <w:szCs w:val="28"/>
        </w:rPr>
        <w:t xml:space="preserve"> жоқ, </w:t>
      </w:r>
      <w:proofErr w:type="spellStart"/>
      <w:r w:rsidRPr="00122706">
        <w:rPr>
          <w:rFonts w:ascii="Arial" w:hAnsi="Arial" w:cs="Arial"/>
          <w:color w:val="302F2D"/>
          <w:sz w:val="28"/>
          <w:szCs w:val="28"/>
        </w:rPr>
        <w:t>деп</w:t>
      </w:r>
      <w:proofErr w:type="spellEnd"/>
      <w:r w:rsidRPr="00122706">
        <w:rPr>
          <w:rFonts w:ascii="Arial" w:hAnsi="Arial" w:cs="Arial"/>
          <w:color w:val="302F2D"/>
          <w:sz w:val="28"/>
          <w:szCs w:val="28"/>
        </w:rPr>
        <w:t xml:space="preserve"> көрсетеді. Сондай-ақ, Демократия </w:t>
      </w:r>
      <w:proofErr w:type="spellStart"/>
      <w:r w:rsidRPr="00122706">
        <w:rPr>
          <w:rFonts w:ascii="Arial" w:hAnsi="Arial" w:cs="Arial"/>
          <w:color w:val="302F2D"/>
          <w:sz w:val="28"/>
          <w:szCs w:val="28"/>
        </w:rPr>
        <w:t>индексінде</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The</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Economist</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Intelligence</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Unit</w:t>
      </w:r>
      <w:proofErr w:type="spellEnd"/>
      <w:r w:rsidRPr="00122706">
        <w:rPr>
          <w:rFonts w:ascii="Arial" w:hAnsi="Arial" w:cs="Arial"/>
          <w:color w:val="302F2D"/>
          <w:sz w:val="28"/>
          <w:szCs w:val="28"/>
        </w:rPr>
        <w:t xml:space="preserve">) Қазақстан «авторитарлық» </w:t>
      </w:r>
      <w:proofErr w:type="spellStart"/>
      <w:r w:rsidRPr="00122706">
        <w:rPr>
          <w:rFonts w:ascii="Arial" w:hAnsi="Arial" w:cs="Arial"/>
          <w:color w:val="302F2D"/>
          <w:sz w:val="28"/>
          <w:szCs w:val="28"/>
        </w:rPr>
        <w:t>елдер</w:t>
      </w:r>
      <w:proofErr w:type="spellEnd"/>
      <w:r w:rsidRPr="00122706">
        <w:rPr>
          <w:rFonts w:ascii="Arial" w:hAnsi="Arial" w:cs="Arial"/>
          <w:color w:val="302F2D"/>
          <w:sz w:val="28"/>
          <w:szCs w:val="28"/>
        </w:rPr>
        <w:t xml:space="preserve"> қатарында қалған.</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 xml:space="preserve">Қазақстандағы </w:t>
      </w:r>
      <w:proofErr w:type="spellStart"/>
      <w:r w:rsidRPr="00122706">
        <w:rPr>
          <w:rFonts w:ascii="Arial" w:hAnsi="Arial" w:cs="Arial"/>
          <w:color w:val="302F2D"/>
          <w:sz w:val="28"/>
          <w:szCs w:val="28"/>
        </w:rPr>
        <w:t>адам</w:t>
      </w:r>
      <w:proofErr w:type="spellEnd"/>
      <w:r w:rsidRPr="00122706">
        <w:rPr>
          <w:rFonts w:ascii="Arial" w:hAnsi="Arial" w:cs="Arial"/>
          <w:color w:val="302F2D"/>
          <w:sz w:val="28"/>
          <w:szCs w:val="28"/>
        </w:rPr>
        <w:t xml:space="preserve"> құқықтарының қорғалуына қатысты бі</w:t>
      </w:r>
      <w:proofErr w:type="gramStart"/>
      <w:r w:rsidRPr="00122706">
        <w:rPr>
          <w:rFonts w:ascii="Arial" w:hAnsi="Arial" w:cs="Arial"/>
          <w:color w:val="302F2D"/>
          <w:sz w:val="28"/>
          <w:szCs w:val="28"/>
        </w:rPr>
        <w:t>р</w:t>
      </w:r>
      <w:proofErr w:type="gramEnd"/>
      <w:r w:rsidRPr="00122706">
        <w:rPr>
          <w:rFonts w:ascii="Arial" w:hAnsi="Arial" w:cs="Arial"/>
          <w:color w:val="302F2D"/>
          <w:sz w:val="28"/>
          <w:szCs w:val="28"/>
        </w:rPr>
        <w:t xml:space="preserve">қатар қадамдар жасалғанымен, халықаралық </w:t>
      </w:r>
      <w:proofErr w:type="spellStart"/>
      <w:r w:rsidRPr="00122706">
        <w:rPr>
          <w:rFonts w:ascii="Arial" w:hAnsi="Arial" w:cs="Arial"/>
          <w:color w:val="302F2D"/>
          <w:sz w:val="28"/>
          <w:szCs w:val="28"/>
        </w:rPr>
        <w:t>рейтингтерде</w:t>
      </w:r>
      <w:proofErr w:type="spellEnd"/>
      <w:r w:rsidRPr="00122706">
        <w:rPr>
          <w:rFonts w:ascii="Arial" w:hAnsi="Arial" w:cs="Arial"/>
          <w:color w:val="302F2D"/>
          <w:sz w:val="28"/>
          <w:szCs w:val="28"/>
        </w:rPr>
        <w:t xml:space="preserve"> оң өзгерістер аз </w:t>
      </w:r>
      <w:proofErr w:type="spellStart"/>
      <w:r w:rsidRPr="00122706">
        <w:rPr>
          <w:rFonts w:ascii="Arial" w:hAnsi="Arial" w:cs="Arial"/>
          <w:color w:val="302F2D"/>
          <w:sz w:val="28"/>
          <w:szCs w:val="28"/>
        </w:rPr>
        <w:t>екені</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белгілі</w:t>
      </w:r>
      <w:proofErr w:type="spellEnd"/>
      <w:r w:rsidRPr="00122706">
        <w:rPr>
          <w:rFonts w:ascii="Arial" w:hAnsi="Arial" w:cs="Arial"/>
          <w:color w:val="302F2D"/>
          <w:sz w:val="28"/>
          <w:szCs w:val="28"/>
        </w:rPr>
        <w:t xml:space="preserve">. Сөз бостандығы, </w:t>
      </w:r>
      <w:proofErr w:type="spellStart"/>
      <w:r w:rsidRPr="00122706">
        <w:rPr>
          <w:rFonts w:ascii="Arial" w:hAnsi="Arial" w:cs="Arial"/>
          <w:color w:val="302F2D"/>
          <w:sz w:val="28"/>
          <w:szCs w:val="28"/>
        </w:rPr>
        <w:t>бейбіт</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жиналыстар</w:t>
      </w:r>
      <w:proofErr w:type="spellEnd"/>
      <w:r w:rsidRPr="00122706">
        <w:rPr>
          <w:rFonts w:ascii="Arial" w:hAnsi="Arial" w:cs="Arial"/>
          <w:color w:val="302F2D"/>
          <w:sz w:val="28"/>
          <w:szCs w:val="28"/>
        </w:rPr>
        <w:t xml:space="preserve"> және </w:t>
      </w:r>
      <w:proofErr w:type="spellStart"/>
      <w:r w:rsidRPr="00122706">
        <w:rPr>
          <w:rFonts w:ascii="Arial" w:hAnsi="Arial" w:cs="Arial"/>
          <w:color w:val="302F2D"/>
          <w:sz w:val="28"/>
          <w:szCs w:val="28"/>
        </w:rPr>
        <w:t>гендерлік</w:t>
      </w:r>
      <w:proofErr w:type="spellEnd"/>
      <w:r w:rsidRPr="00122706">
        <w:rPr>
          <w:rFonts w:ascii="Arial" w:hAnsi="Arial" w:cs="Arial"/>
          <w:color w:val="302F2D"/>
          <w:sz w:val="28"/>
          <w:szCs w:val="28"/>
        </w:rPr>
        <w:t xml:space="preserve"> теңдік </w:t>
      </w:r>
      <w:proofErr w:type="spellStart"/>
      <w:r w:rsidRPr="00122706">
        <w:rPr>
          <w:rFonts w:ascii="Arial" w:hAnsi="Arial" w:cs="Arial"/>
          <w:color w:val="302F2D"/>
          <w:sz w:val="28"/>
          <w:szCs w:val="28"/>
        </w:rPr>
        <w:t>салаларына</w:t>
      </w:r>
      <w:proofErr w:type="spellEnd"/>
      <w:r w:rsidRPr="00122706">
        <w:rPr>
          <w:rFonts w:ascii="Arial" w:hAnsi="Arial" w:cs="Arial"/>
          <w:color w:val="302F2D"/>
          <w:sz w:val="28"/>
          <w:szCs w:val="28"/>
        </w:rPr>
        <w:t xml:space="preserve"> әлі де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қажет </w:t>
      </w:r>
      <w:proofErr w:type="spellStart"/>
      <w:r w:rsidRPr="00122706">
        <w:rPr>
          <w:rFonts w:ascii="Arial" w:hAnsi="Arial" w:cs="Arial"/>
          <w:color w:val="302F2D"/>
          <w:sz w:val="28"/>
          <w:szCs w:val="28"/>
        </w:rPr>
        <w:t>екендігі</w:t>
      </w:r>
      <w:proofErr w:type="spellEnd"/>
      <w:r w:rsidRPr="00122706">
        <w:rPr>
          <w:rFonts w:ascii="Arial" w:hAnsi="Arial" w:cs="Arial"/>
          <w:color w:val="302F2D"/>
          <w:sz w:val="28"/>
          <w:szCs w:val="28"/>
        </w:rPr>
        <w:t xml:space="preserve"> көрініп тұр.</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 xml:space="preserve">Адам құқықтарын қорғау – тек мемлекеттің </w:t>
      </w:r>
      <w:proofErr w:type="spellStart"/>
      <w:r w:rsidRPr="00122706">
        <w:rPr>
          <w:rFonts w:ascii="Arial" w:hAnsi="Arial" w:cs="Arial"/>
          <w:color w:val="302F2D"/>
          <w:sz w:val="28"/>
          <w:szCs w:val="28"/>
        </w:rPr>
        <w:t>емес</w:t>
      </w:r>
      <w:proofErr w:type="spellEnd"/>
      <w:r w:rsidRPr="00122706">
        <w:rPr>
          <w:rFonts w:ascii="Arial" w:hAnsi="Arial" w:cs="Arial"/>
          <w:color w:val="302F2D"/>
          <w:sz w:val="28"/>
          <w:szCs w:val="28"/>
        </w:rPr>
        <w:t xml:space="preserve">, бүкіл қоғамның </w:t>
      </w:r>
      <w:proofErr w:type="spellStart"/>
      <w:r w:rsidRPr="00122706">
        <w:rPr>
          <w:rFonts w:ascii="Arial" w:hAnsi="Arial" w:cs="Arial"/>
          <w:color w:val="302F2D"/>
          <w:sz w:val="28"/>
          <w:szCs w:val="28"/>
        </w:rPr>
        <w:t>басты</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міндеті</w:t>
      </w:r>
      <w:proofErr w:type="spellEnd"/>
      <w:r w:rsidRPr="00122706">
        <w:rPr>
          <w:rFonts w:ascii="Arial" w:hAnsi="Arial" w:cs="Arial"/>
          <w:color w:val="302F2D"/>
          <w:sz w:val="28"/>
          <w:szCs w:val="28"/>
        </w:rPr>
        <w:t xml:space="preserve">. Бұл, ең </w:t>
      </w:r>
      <w:proofErr w:type="spellStart"/>
      <w:r w:rsidRPr="00122706">
        <w:rPr>
          <w:rFonts w:ascii="Arial" w:hAnsi="Arial" w:cs="Arial"/>
          <w:color w:val="302F2D"/>
          <w:sz w:val="28"/>
          <w:szCs w:val="28"/>
        </w:rPr>
        <w:t>алдымен</w:t>
      </w:r>
      <w:proofErr w:type="spellEnd"/>
      <w:r w:rsidRPr="00122706">
        <w:rPr>
          <w:rFonts w:ascii="Arial" w:hAnsi="Arial" w:cs="Arial"/>
          <w:color w:val="302F2D"/>
          <w:sz w:val="28"/>
          <w:szCs w:val="28"/>
        </w:rPr>
        <w:t xml:space="preserve">, мемлекеттің </w:t>
      </w:r>
      <w:proofErr w:type="spellStart"/>
      <w:r w:rsidRPr="00122706">
        <w:rPr>
          <w:rFonts w:ascii="Arial" w:hAnsi="Arial" w:cs="Arial"/>
          <w:color w:val="302F2D"/>
          <w:sz w:val="28"/>
          <w:szCs w:val="28"/>
        </w:rPr>
        <w:t>жауапкершілігі</w:t>
      </w:r>
      <w:proofErr w:type="spellEnd"/>
      <w:r w:rsidRPr="00122706">
        <w:rPr>
          <w:rFonts w:ascii="Arial" w:hAnsi="Arial" w:cs="Arial"/>
          <w:color w:val="302F2D"/>
          <w:sz w:val="28"/>
          <w:szCs w:val="28"/>
        </w:rPr>
        <w:t xml:space="preserve"> болғанымен, қоғам оның бұл </w:t>
      </w:r>
      <w:proofErr w:type="spellStart"/>
      <w:r w:rsidRPr="00122706">
        <w:rPr>
          <w:rFonts w:ascii="Arial" w:hAnsi="Arial" w:cs="Arial"/>
          <w:color w:val="302F2D"/>
          <w:sz w:val="28"/>
          <w:szCs w:val="28"/>
        </w:rPr>
        <w:t>міндетті</w:t>
      </w:r>
      <w:proofErr w:type="spellEnd"/>
      <w:r w:rsidRPr="00122706">
        <w:rPr>
          <w:rFonts w:ascii="Arial" w:hAnsi="Arial" w:cs="Arial"/>
          <w:color w:val="302F2D"/>
          <w:sz w:val="28"/>
          <w:szCs w:val="28"/>
        </w:rPr>
        <w:t xml:space="preserve"> қалай </w:t>
      </w:r>
      <w:proofErr w:type="spellStart"/>
      <w:r w:rsidRPr="00122706">
        <w:rPr>
          <w:rFonts w:ascii="Arial" w:hAnsi="Arial" w:cs="Arial"/>
          <w:color w:val="302F2D"/>
          <w:sz w:val="28"/>
          <w:szCs w:val="28"/>
        </w:rPr>
        <w:t>орындап</w:t>
      </w:r>
      <w:proofErr w:type="spellEnd"/>
      <w:r w:rsidRPr="00122706">
        <w:rPr>
          <w:rFonts w:ascii="Arial" w:hAnsi="Arial" w:cs="Arial"/>
          <w:color w:val="302F2D"/>
          <w:sz w:val="28"/>
          <w:szCs w:val="28"/>
        </w:rPr>
        <w:t xml:space="preserve"> жатқанын қатаң бақылауда ұстауы </w:t>
      </w:r>
      <w:proofErr w:type="spellStart"/>
      <w:proofErr w:type="gramStart"/>
      <w:r w:rsidRPr="00122706">
        <w:rPr>
          <w:rFonts w:ascii="Arial" w:hAnsi="Arial" w:cs="Arial"/>
          <w:color w:val="302F2D"/>
          <w:sz w:val="28"/>
          <w:szCs w:val="28"/>
        </w:rPr>
        <w:t>тиіс</w:t>
      </w:r>
      <w:proofErr w:type="spellEnd"/>
      <w:proofErr w:type="gramEnd"/>
      <w:r w:rsidRPr="00122706">
        <w:rPr>
          <w:rFonts w:ascii="Arial" w:hAnsi="Arial" w:cs="Arial"/>
          <w:color w:val="302F2D"/>
          <w:sz w:val="28"/>
          <w:szCs w:val="28"/>
        </w:rPr>
        <w:t>.</w:t>
      </w:r>
    </w:p>
    <w:p w:rsidR="00122706" w:rsidRPr="00122706" w:rsidRDefault="00122706" w:rsidP="00122706">
      <w:pPr>
        <w:pStyle w:val="a4"/>
        <w:shd w:val="clear" w:color="auto" w:fill="FFFFFF"/>
        <w:jc w:val="both"/>
        <w:rPr>
          <w:rFonts w:ascii="Arial" w:hAnsi="Arial" w:cs="Arial"/>
          <w:color w:val="302F2D"/>
          <w:sz w:val="28"/>
          <w:szCs w:val="28"/>
        </w:rPr>
      </w:pPr>
      <w:r w:rsidRPr="00122706">
        <w:rPr>
          <w:rFonts w:ascii="Arial" w:hAnsi="Arial" w:cs="Arial"/>
          <w:color w:val="302F2D"/>
          <w:sz w:val="28"/>
          <w:szCs w:val="28"/>
        </w:rPr>
        <w:t xml:space="preserve">Оны қамтамасыз </w:t>
      </w:r>
      <w:proofErr w:type="spellStart"/>
      <w:r w:rsidRPr="00122706">
        <w:rPr>
          <w:rFonts w:ascii="Arial" w:hAnsi="Arial" w:cs="Arial"/>
          <w:color w:val="302F2D"/>
          <w:sz w:val="28"/>
          <w:szCs w:val="28"/>
        </w:rPr>
        <w:t>етуде</w:t>
      </w:r>
      <w:proofErr w:type="spellEnd"/>
      <w:r w:rsidRPr="00122706">
        <w:rPr>
          <w:rFonts w:ascii="Arial" w:hAnsi="Arial" w:cs="Arial"/>
          <w:color w:val="302F2D"/>
          <w:sz w:val="28"/>
          <w:szCs w:val="28"/>
        </w:rPr>
        <w:t xml:space="preserve"> заң үстемдігі мен халықаралық стандарттарға </w:t>
      </w:r>
      <w:proofErr w:type="spellStart"/>
      <w:r w:rsidRPr="00122706">
        <w:rPr>
          <w:rFonts w:ascii="Arial" w:hAnsi="Arial" w:cs="Arial"/>
          <w:color w:val="302F2D"/>
          <w:sz w:val="28"/>
          <w:szCs w:val="28"/>
        </w:rPr>
        <w:t>сай</w:t>
      </w:r>
      <w:proofErr w:type="spellEnd"/>
      <w:r w:rsidRPr="00122706">
        <w:rPr>
          <w:rFonts w:ascii="Arial" w:hAnsi="Arial" w:cs="Arial"/>
          <w:color w:val="302F2D"/>
          <w:sz w:val="28"/>
          <w:szCs w:val="28"/>
        </w:rPr>
        <w:t xml:space="preserve"> </w:t>
      </w:r>
      <w:proofErr w:type="spellStart"/>
      <w:r w:rsidRPr="00122706">
        <w:rPr>
          <w:rFonts w:ascii="Arial" w:hAnsi="Arial" w:cs="Arial"/>
          <w:color w:val="302F2D"/>
          <w:sz w:val="28"/>
          <w:szCs w:val="28"/>
        </w:rPr>
        <w:t>реформалар</w:t>
      </w:r>
      <w:proofErr w:type="spellEnd"/>
      <w:r w:rsidRPr="00122706">
        <w:rPr>
          <w:rFonts w:ascii="Arial" w:hAnsi="Arial" w:cs="Arial"/>
          <w:color w:val="302F2D"/>
          <w:sz w:val="28"/>
          <w:szCs w:val="28"/>
        </w:rPr>
        <w:t xml:space="preserve"> маңызды </w:t>
      </w:r>
      <w:proofErr w:type="gramStart"/>
      <w:r w:rsidRPr="00122706">
        <w:rPr>
          <w:rFonts w:ascii="Arial" w:hAnsi="Arial" w:cs="Arial"/>
          <w:color w:val="302F2D"/>
          <w:sz w:val="28"/>
          <w:szCs w:val="28"/>
        </w:rPr>
        <w:t>р</w:t>
      </w:r>
      <w:proofErr w:type="gramEnd"/>
      <w:r w:rsidRPr="00122706">
        <w:rPr>
          <w:rFonts w:ascii="Arial" w:hAnsi="Arial" w:cs="Arial"/>
          <w:color w:val="302F2D"/>
          <w:sz w:val="28"/>
          <w:szCs w:val="28"/>
        </w:rPr>
        <w:t>өл атқарады. </w:t>
      </w:r>
    </w:p>
    <w:p w:rsidR="0015219A" w:rsidRPr="00122706" w:rsidRDefault="0015219A" w:rsidP="00122706">
      <w:pPr>
        <w:jc w:val="both"/>
        <w:rPr>
          <w:sz w:val="28"/>
          <w:szCs w:val="28"/>
        </w:rPr>
      </w:pPr>
    </w:p>
    <w:sectPr w:rsidR="0015219A" w:rsidRPr="00122706" w:rsidSect="00152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BFD"/>
    <w:multiLevelType w:val="multilevel"/>
    <w:tmpl w:val="3A64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A6BDA"/>
    <w:multiLevelType w:val="multilevel"/>
    <w:tmpl w:val="973E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C36D1"/>
    <w:rsid w:val="00122706"/>
    <w:rsid w:val="0015219A"/>
    <w:rsid w:val="00EA6231"/>
    <w:rsid w:val="00EC3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19A"/>
  </w:style>
  <w:style w:type="paragraph" w:styleId="1">
    <w:name w:val="heading 1"/>
    <w:basedOn w:val="a"/>
    <w:link w:val="10"/>
    <w:uiPriority w:val="9"/>
    <w:qFormat/>
    <w:rsid w:val="00EC36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EC36D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6D1"/>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EC36D1"/>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EC36D1"/>
    <w:rPr>
      <w:color w:val="0000FF"/>
      <w:u w:val="single"/>
    </w:rPr>
  </w:style>
  <w:style w:type="paragraph" w:styleId="a4">
    <w:name w:val="Normal (Web)"/>
    <w:basedOn w:val="a"/>
    <w:uiPriority w:val="99"/>
    <w:semiHidden/>
    <w:unhideWhenUsed/>
    <w:rsid w:val="00EC3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2706"/>
    <w:rPr>
      <w:i/>
      <w:iCs/>
    </w:rPr>
  </w:style>
  <w:style w:type="character" w:customStyle="1" w:styleId="cite-bracket">
    <w:name w:val="cite-bracket"/>
    <w:basedOn w:val="a0"/>
    <w:rsid w:val="00122706"/>
  </w:style>
  <w:style w:type="character" w:customStyle="1" w:styleId="reference-text">
    <w:name w:val="reference-text"/>
    <w:basedOn w:val="a0"/>
    <w:rsid w:val="00122706"/>
  </w:style>
</w:styles>
</file>

<file path=word/webSettings.xml><?xml version="1.0" encoding="utf-8"?>
<w:webSettings xmlns:r="http://schemas.openxmlformats.org/officeDocument/2006/relationships" xmlns:w="http://schemas.openxmlformats.org/wordprocessingml/2006/main">
  <w:divs>
    <w:div w:id="47916977">
      <w:bodyDiv w:val="1"/>
      <w:marLeft w:val="0"/>
      <w:marRight w:val="0"/>
      <w:marTop w:val="0"/>
      <w:marBottom w:val="0"/>
      <w:divBdr>
        <w:top w:val="none" w:sz="0" w:space="0" w:color="auto"/>
        <w:left w:val="none" w:sz="0" w:space="0" w:color="auto"/>
        <w:bottom w:val="none" w:sz="0" w:space="0" w:color="auto"/>
        <w:right w:val="none" w:sz="0" w:space="0" w:color="auto"/>
      </w:divBdr>
    </w:div>
    <w:div w:id="174149878">
      <w:bodyDiv w:val="1"/>
      <w:marLeft w:val="0"/>
      <w:marRight w:val="0"/>
      <w:marTop w:val="0"/>
      <w:marBottom w:val="0"/>
      <w:divBdr>
        <w:top w:val="none" w:sz="0" w:space="0" w:color="auto"/>
        <w:left w:val="none" w:sz="0" w:space="0" w:color="auto"/>
        <w:bottom w:val="none" w:sz="0" w:space="0" w:color="auto"/>
        <w:right w:val="none" w:sz="0" w:space="0" w:color="auto"/>
      </w:divBdr>
    </w:div>
    <w:div w:id="693581450">
      <w:bodyDiv w:val="1"/>
      <w:marLeft w:val="0"/>
      <w:marRight w:val="0"/>
      <w:marTop w:val="0"/>
      <w:marBottom w:val="0"/>
      <w:divBdr>
        <w:top w:val="none" w:sz="0" w:space="0" w:color="auto"/>
        <w:left w:val="none" w:sz="0" w:space="0" w:color="auto"/>
        <w:bottom w:val="none" w:sz="0" w:space="0" w:color="auto"/>
        <w:right w:val="none" w:sz="0" w:space="0" w:color="auto"/>
      </w:divBdr>
    </w:div>
    <w:div w:id="871845976">
      <w:bodyDiv w:val="1"/>
      <w:marLeft w:val="0"/>
      <w:marRight w:val="0"/>
      <w:marTop w:val="0"/>
      <w:marBottom w:val="0"/>
      <w:divBdr>
        <w:top w:val="none" w:sz="0" w:space="0" w:color="auto"/>
        <w:left w:val="none" w:sz="0" w:space="0" w:color="auto"/>
        <w:bottom w:val="none" w:sz="0" w:space="0" w:color="auto"/>
        <w:right w:val="none" w:sz="0" w:space="0" w:color="auto"/>
      </w:divBdr>
    </w:div>
    <w:div w:id="1934313494">
      <w:bodyDiv w:val="1"/>
      <w:marLeft w:val="0"/>
      <w:marRight w:val="0"/>
      <w:marTop w:val="0"/>
      <w:marBottom w:val="0"/>
      <w:divBdr>
        <w:top w:val="none" w:sz="0" w:space="0" w:color="auto"/>
        <w:left w:val="none" w:sz="0" w:space="0" w:color="auto"/>
        <w:bottom w:val="none" w:sz="0" w:space="0" w:color="auto"/>
        <w:right w:val="none" w:sz="0" w:space="0" w:color="auto"/>
      </w:divBdr>
      <w:divsChild>
        <w:div w:id="1771466479">
          <w:marLeft w:val="0"/>
          <w:marRight w:val="0"/>
          <w:marTop w:val="0"/>
          <w:marBottom w:val="300"/>
          <w:divBdr>
            <w:top w:val="none" w:sz="0" w:space="0" w:color="auto"/>
            <w:left w:val="none" w:sz="0" w:space="0" w:color="auto"/>
            <w:bottom w:val="none" w:sz="0" w:space="0" w:color="auto"/>
            <w:right w:val="none" w:sz="0" w:space="0" w:color="auto"/>
          </w:divBdr>
        </w:div>
        <w:div w:id="915940467">
          <w:marLeft w:val="0"/>
          <w:marRight w:val="0"/>
          <w:marTop w:val="0"/>
          <w:marBottom w:val="300"/>
          <w:divBdr>
            <w:top w:val="none" w:sz="0" w:space="0" w:color="auto"/>
            <w:left w:val="none" w:sz="0" w:space="0" w:color="auto"/>
            <w:bottom w:val="none" w:sz="0" w:space="0" w:color="auto"/>
            <w:right w:val="none" w:sz="0" w:space="0" w:color="auto"/>
          </w:divBdr>
          <w:divsChild>
            <w:div w:id="588782191">
              <w:marLeft w:val="0"/>
              <w:marRight w:val="0"/>
              <w:marTop w:val="0"/>
              <w:marBottom w:val="0"/>
              <w:divBdr>
                <w:top w:val="none" w:sz="0" w:space="0" w:color="auto"/>
                <w:left w:val="none" w:sz="0" w:space="0" w:color="auto"/>
                <w:bottom w:val="none" w:sz="0" w:space="0" w:color="auto"/>
                <w:right w:val="none" w:sz="0" w:space="0" w:color="auto"/>
              </w:divBdr>
              <w:divsChild>
                <w:div w:id="16935330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4%D0%B0%D0%BC_%D2%9B%D2%B1%D2%9B%D1%8B%D2%9B%D1%82%D0%B0%D1%80%D1%8B_%D0%BC%D0%B5%D0%BD_%D0%B1%D0%BE%D1%81%D1%82%D0%B0%D0%BD%D0%B4%D1%8B%D2%9B%D1%82%D0%B0%D1%80%D1%8B" TargetMode="External"/><Relationship Id="rId13" Type="http://schemas.openxmlformats.org/officeDocument/2006/relationships/hyperlink" Target="https://www.amnesty.org/en/documents/fin40/8723/2024/en/" TargetMode="External"/><Relationship Id="rId3" Type="http://schemas.openxmlformats.org/officeDocument/2006/relationships/settings" Target="settings.xml"/><Relationship Id="rId7" Type="http://schemas.openxmlformats.org/officeDocument/2006/relationships/hyperlink" Target="https://kk.wikipedia.org/wiki/%D0%96%D0%B5%D0%BB%D1%82%D0%BE%D2%9B%D1%81%D0%B0%D0%BD" TargetMode="External"/><Relationship Id="rId12" Type="http://schemas.openxmlformats.org/officeDocument/2006/relationships/hyperlink" Target="https://rsf.org/sites/default/files/medias/file/2024/05/RU%20GLOBAL%20INDEX%20GLOBAL%20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1948" TargetMode="External"/><Relationship Id="rId11" Type="http://schemas.openxmlformats.org/officeDocument/2006/relationships/hyperlink" Target="https://freedomhouse.org/country/kazakhstan/freedom-net/2024" TargetMode="External"/><Relationship Id="rId5" Type="http://schemas.openxmlformats.org/officeDocument/2006/relationships/hyperlink" Target="https://kk.wikipedia.org/wiki/%D0%90%D1%80%D0%B8%D1%81%D1%82%D0%BE%D1%82%D0%B5%D0%BB%D1%8C" TargetMode="External"/><Relationship Id="rId15" Type="http://schemas.openxmlformats.org/officeDocument/2006/relationships/theme" Target="theme/theme1.xml"/><Relationship Id="rId10" Type="http://schemas.openxmlformats.org/officeDocument/2006/relationships/hyperlink" Target="https://freedomhouse.org/country/kazakhstan/freedom-net/2024" TargetMode="External"/><Relationship Id="rId4" Type="http://schemas.openxmlformats.org/officeDocument/2006/relationships/webSettings" Target="webSettings.xml"/><Relationship Id="rId9" Type="http://schemas.openxmlformats.org/officeDocument/2006/relationships/hyperlink" Target="https://www.gov.kz/memleket/entities/ombudsman/press/news/details/872844?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2378</Words>
  <Characters>13559</Characters>
  <Application>Microsoft Office Word</Application>
  <DocSecurity>0</DocSecurity>
  <Lines>112</Lines>
  <Paragraphs>31</Paragraphs>
  <ScaleCrop>false</ScaleCrop>
  <Company>Microsoft</Company>
  <LinksUpToDate>false</LinksUpToDate>
  <CharactersWithSpaces>15906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2025-11-08T03:52:00Z</dcterms:created>
  <dcterms:modified xsi:type="dcterms:W3CDTF">2025-11-08T04:03:00Z</dcterms:modified>
</cp:coreProperties>
</file>